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26C8C91C" w:rsidR="00AF561A" w:rsidRPr="00541BC0" w:rsidRDefault="00AF561A" w:rsidP="005719F6">
      <w:pPr>
        <w:ind w:firstLine="709"/>
        <w:jc w:val="both"/>
        <w:rPr>
          <w:rFonts w:eastAsia="Calibri"/>
          <w:sz w:val="22"/>
          <w:szCs w:val="22"/>
        </w:rPr>
      </w:pPr>
      <w:r w:rsidRPr="00097B3E">
        <w:rPr>
          <w:rFonts w:eastAsia="Calibri"/>
          <w:sz w:val="22"/>
          <w:szCs w:val="22"/>
        </w:rPr>
        <w:t xml:space="preserve">Организатор торгов, ООО  </w:t>
      </w:r>
      <w:r w:rsidR="005C5196" w:rsidRPr="00097B3E">
        <w:rPr>
          <w:rFonts w:eastAsia="Calibri"/>
          <w:sz w:val="22"/>
          <w:szCs w:val="22"/>
        </w:rPr>
        <w:t>«Специализированный Аукционный Центр»</w:t>
      </w:r>
      <w:r w:rsidR="00B92DE3" w:rsidRPr="00097B3E">
        <w:rPr>
          <w:sz w:val="22"/>
          <w:szCs w:val="22"/>
        </w:rPr>
        <w:t xml:space="preserve"> </w:t>
      </w:r>
      <w:r w:rsidR="00B92DE3" w:rsidRPr="00097B3E">
        <w:rPr>
          <w:rFonts w:eastAsia="Calibri"/>
          <w:sz w:val="22"/>
          <w:szCs w:val="22"/>
        </w:rPr>
        <w:t>(ОГРН 5067746760747 ИНН 7724590607, 140000, Моск</w:t>
      </w:r>
      <w:r w:rsidR="00986A2D" w:rsidRPr="00097B3E">
        <w:rPr>
          <w:rFonts w:eastAsia="Calibri"/>
          <w:sz w:val="22"/>
          <w:szCs w:val="22"/>
        </w:rPr>
        <w:t>овская</w:t>
      </w:r>
      <w:r w:rsidR="00B92DE3" w:rsidRPr="00097B3E">
        <w:rPr>
          <w:rFonts w:eastAsia="Calibri"/>
          <w:sz w:val="22"/>
          <w:szCs w:val="22"/>
        </w:rPr>
        <w:t xml:space="preserve"> обл</w:t>
      </w:r>
      <w:r w:rsidR="00986A2D" w:rsidRPr="00097B3E">
        <w:rPr>
          <w:rFonts w:eastAsia="Calibri"/>
          <w:sz w:val="22"/>
          <w:szCs w:val="22"/>
        </w:rPr>
        <w:t>асть</w:t>
      </w:r>
      <w:r w:rsidR="00B92DE3" w:rsidRPr="00097B3E">
        <w:rPr>
          <w:rFonts w:eastAsia="Calibri"/>
          <w:sz w:val="22"/>
          <w:szCs w:val="22"/>
        </w:rPr>
        <w:t xml:space="preserve">, г. Люберцы, Октябрьский </w:t>
      </w:r>
      <w:proofErr w:type="spellStart"/>
      <w:r w:rsidR="00B92DE3" w:rsidRPr="00097B3E">
        <w:rPr>
          <w:rFonts w:eastAsia="Calibri"/>
          <w:sz w:val="22"/>
          <w:szCs w:val="22"/>
        </w:rPr>
        <w:t>пр-кт</w:t>
      </w:r>
      <w:proofErr w:type="spellEnd"/>
      <w:r w:rsidR="00B92DE3" w:rsidRPr="00097B3E">
        <w:rPr>
          <w:rFonts w:eastAsia="Calibri"/>
          <w:sz w:val="22"/>
          <w:szCs w:val="22"/>
        </w:rPr>
        <w:t>, д. 259, лит Д, оф.108, sac@list.ru, 89</w:t>
      </w:r>
      <w:r w:rsidR="00B22627">
        <w:rPr>
          <w:rFonts w:eastAsia="Calibri"/>
          <w:sz w:val="22"/>
          <w:szCs w:val="22"/>
        </w:rPr>
        <w:t>2</w:t>
      </w:r>
      <w:r w:rsidR="00B92DE3" w:rsidRPr="00097B3E">
        <w:rPr>
          <w:rFonts w:eastAsia="Calibri"/>
          <w:sz w:val="22"/>
          <w:szCs w:val="22"/>
        </w:rPr>
        <w:t>54</w:t>
      </w:r>
      <w:r w:rsidR="00B22627">
        <w:rPr>
          <w:rFonts w:eastAsia="Calibri"/>
          <w:sz w:val="22"/>
          <w:szCs w:val="22"/>
        </w:rPr>
        <w:t>22</w:t>
      </w:r>
      <w:r w:rsidR="00B92DE3" w:rsidRPr="00097B3E">
        <w:rPr>
          <w:rFonts w:eastAsia="Calibri"/>
          <w:sz w:val="22"/>
          <w:szCs w:val="22"/>
        </w:rPr>
        <w:t>2205)</w:t>
      </w:r>
      <w:r w:rsidR="008F6B0E" w:rsidRPr="00097B3E">
        <w:rPr>
          <w:rFonts w:eastAsia="Calibri"/>
          <w:sz w:val="22"/>
          <w:szCs w:val="22"/>
        </w:rPr>
        <w:t>,</w:t>
      </w:r>
      <w:r w:rsidR="008F6B0E" w:rsidRPr="00097B3E">
        <w:rPr>
          <w:rFonts w:eastAsia="Calibri"/>
          <w:b/>
          <w:sz w:val="22"/>
          <w:szCs w:val="22"/>
        </w:rPr>
        <w:t xml:space="preserve"> </w:t>
      </w:r>
      <w:r w:rsidRPr="00097B3E">
        <w:rPr>
          <w:rFonts w:eastAsia="Calibri"/>
          <w:bCs/>
          <w:sz w:val="22"/>
          <w:szCs w:val="22"/>
        </w:rPr>
        <w:t>действующий</w:t>
      </w:r>
      <w:r w:rsidRPr="00097B3E">
        <w:rPr>
          <w:rFonts w:eastAsia="Calibri"/>
          <w:b/>
          <w:sz w:val="22"/>
          <w:szCs w:val="22"/>
        </w:rPr>
        <w:t xml:space="preserve"> </w:t>
      </w:r>
      <w:r w:rsidR="005719F6" w:rsidRPr="00097B3E">
        <w:rPr>
          <w:rFonts w:eastAsia="Calibri"/>
          <w:sz w:val="22"/>
          <w:szCs w:val="22"/>
        </w:rPr>
        <w:t xml:space="preserve">от имени ПАО Сбербанк, на основании </w:t>
      </w:r>
      <w:r w:rsidR="005719F6" w:rsidRPr="00541BC0">
        <w:rPr>
          <w:rFonts w:eastAsia="Calibri"/>
          <w:sz w:val="22"/>
          <w:szCs w:val="22"/>
        </w:rPr>
        <w:t xml:space="preserve">Технического задания </w:t>
      </w:r>
      <w:r w:rsidR="008F6B0E" w:rsidRPr="00541BC0">
        <w:rPr>
          <w:rFonts w:eastAsia="Calibri"/>
          <w:b/>
          <w:sz w:val="22"/>
          <w:szCs w:val="22"/>
        </w:rPr>
        <w:t xml:space="preserve"> </w:t>
      </w:r>
      <w:r w:rsidR="005719F6" w:rsidRPr="00541BC0">
        <w:rPr>
          <w:rFonts w:eastAsia="Calibri"/>
          <w:sz w:val="22"/>
          <w:szCs w:val="22"/>
        </w:rPr>
        <w:t>№</w:t>
      </w:r>
      <w:r w:rsidR="00F63DD4" w:rsidRPr="00541BC0">
        <w:rPr>
          <w:rFonts w:eastAsia="Calibri"/>
          <w:bCs/>
          <w:color w:val="000000" w:themeColor="text1"/>
          <w:sz w:val="22"/>
          <w:szCs w:val="22"/>
        </w:rPr>
        <w:t>0</w:t>
      </w:r>
      <w:r w:rsidR="007E714E">
        <w:rPr>
          <w:rFonts w:eastAsia="Calibri"/>
          <w:bCs/>
          <w:color w:val="000000" w:themeColor="text1"/>
          <w:sz w:val="22"/>
          <w:szCs w:val="22"/>
        </w:rPr>
        <w:t>8</w:t>
      </w:r>
      <w:r w:rsidR="00F63DD4" w:rsidRPr="00541BC0">
        <w:rPr>
          <w:rFonts w:eastAsia="Calibri"/>
          <w:bCs/>
          <w:color w:val="000000" w:themeColor="text1"/>
          <w:sz w:val="22"/>
          <w:szCs w:val="22"/>
        </w:rPr>
        <w:t xml:space="preserve"> от </w:t>
      </w:r>
      <w:r w:rsidR="00BC5F3A" w:rsidRPr="00541BC0">
        <w:rPr>
          <w:rFonts w:eastAsia="Calibri"/>
          <w:bCs/>
          <w:color w:val="000000" w:themeColor="text1"/>
          <w:sz w:val="22"/>
          <w:szCs w:val="22"/>
        </w:rPr>
        <w:t>22</w:t>
      </w:r>
      <w:r w:rsidR="00F63DD4" w:rsidRPr="00541BC0">
        <w:rPr>
          <w:rFonts w:eastAsia="Calibri"/>
          <w:bCs/>
          <w:color w:val="000000" w:themeColor="text1"/>
          <w:sz w:val="22"/>
          <w:szCs w:val="22"/>
        </w:rPr>
        <w:t>.0</w:t>
      </w:r>
      <w:r w:rsidR="00B37680" w:rsidRPr="00541BC0">
        <w:rPr>
          <w:rFonts w:eastAsia="Calibri"/>
          <w:bCs/>
          <w:color w:val="000000" w:themeColor="text1"/>
          <w:sz w:val="22"/>
          <w:szCs w:val="22"/>
        </w:rPr>
        <w:t>5</w:t>
      </w:r>
      <w:r w:rsidR="00F63DD4" w:rsidRPr="00541BC0">
        <w:rPr>
          <w:rFonts w:eastAsia="Calibri"/>
          <w:bCs/>
          <w:color w:val="000000" w:themeColor="text1"/>
          <w:sz w:val="22"/>
          <w:szCs w:val="22"/>
        </w:rPr>
        <w:t>.2023</w:t>
      </w:r>
      <w:r w:rsidR="000748FC" w:rsidRPr="00541BC0">
        <w:rPr>
          <w:rFonts w:eastAsia="Calibri"/>
          <w:bCs/>
          <w:color w:val="000000" w:themeColor="text1"/>
          <w:sz w:val="22"/>
          <w:szCs w:val="22"/>
        </w:rPr>
        <w:t xml:space="preserve"> </w:t>
      </w:r>
      <w:r w:rsidR="00F63DD4" w:rsidRPr="00541BC0">
        <w:rPr>
          <w:rFonts w:eastAsia="Calibri"/>
          <w:bCs/>
          <w:color w:val="000000" w:themeColor="text1"/>
          <w:sz w:val="22"/>
          <w:szCs w:val="22"/>
        </w:rPr>
        <w:t>г.</w:t>
      </w:r>
      <w:r w:rsidR="00F63DD4" w:rsidRPr="00541BC0">
        <w:rPr>
          <w:rFonts w:eastAsia="Calibri"/>
          <w:b/>
          <w:color w:val="000000" w:themeColor="text1"/>
          <w:sz w:val="22"/>
          <w:szCs w:val="22"/>
        </w:rPr>
        <w:t xml:space="preserve"> </w:t>
      </w:r>
      <w:r w:rsidR="005719F6" w:rsidRPr="00541BC0">
        <w:rPr>
          <w:rFonts w:eastAsia="Calibri"/>
          <w:sz w:val="22"/>
          <w:szCs w:val="22"/>
        </w:rPr>
        <w:t>к Рамочному соглашению № 50004291938 от 29.08.2022</w:t>
      </w:r>
      <w:r w:rsidR="00652088" w:rsidRPr="00541BC0">
        <w:rPr>
          <w:rFonts w:eastAsia="Calibri"/>
          <w:sz w:val="22"/>
          <w:szCs w:val="22"/>
        </w:rPr>
        <w:t>,</w:t>
      </w:r>
    </w:p>
    <w:p w14:paraId="79C2F98B" w14:textId="77777777" w:rsidR="00AF561A" w:rsidRPr="00541BC0" w:rsidRDefault="00AF561A" w:rsidP="008F6B0E">
      <w:pPr>
        <w:ind w:firstLine="709"/>
        <w:jc w:val="both"/>
        <w:rPr>
          <w:rFonts w:eastAsia="Calibri"/>
          <w:sz w:val="22"/>
          <w:szCs w:val="22"/>
        </w:rPr>
      </w:pPr>
    </w:p>
    <w:p w14:paraId="5BEB6C36" w14:textId="564394E1" w:rsidR="00E422FF" w:rsidRPr="00A763C7" w:rsidRDefault="00652088" w:rsidP="00AF561A">
      <w:pPr>
        <w:ind w:firstLine="709"/>
        <w:jc w:val="both"/>
        <w:rPr>
          <w:rFonts w:eastAsia="Calibri"/>
          <w:sz w:val="22"/>
          <w:szCs w:val="22"/>
        </w:rPr>
      </w:pPr>
      <w:r w:rsidRPr="00A763C7">
        <w:rPr>
          <w:rFonts w:eastAsia="Calibri"/>
          <w:sz w:val="22"/>
          <w:szCs w:val="22"/>
        </w:rPr>
        <w:t>с</w:t>
      </w:r>
      <w:r w:rsidR="00AF561A" w:rsidRPr="00A763C7">
        <w:rPr>
          <w:rFonts w:eastAsia="Calibri"/>
          <w:sz w:val="22"/>
          <w:szCs w:val="22"/>
        </w:rPr>
        <w:t>ообщает о проведении на электронной торговой площадке ООО «</w:t>
      </w:r>
      <w:proofErr w:type="spellStart"/>
      <w:r w:rsidR="00AF561A" w:rsidRPr="00A763C7">
        <w:rPr>
          <w:rFonts w:eastAsia="Calibri"/>
          <w:sz w:val="22"/>
          <w:szCs w:val="22"/>
        </w:rPr>
        <w:t>Ру</w:t>
      </w:r>
      <w:proofErr w:type="spellEnd"/>
      <w:r w:rsidR="00AF561A" w:rsidRPr="00A763C7">
        <w:rPr>
          <w:rFonts w:eastAsia="Calibri"/>
          <w:sz w:val="22"/>
          <w:szCs w:val="22"/>
        </w:rPr>
        <w:t xml:space="preserve">-Трейд», адрес в сети интернет: </w:t>
      </w:r>
      <w:hyperlink r:id="rId7" w:history="1">
        <w:r w:rsidR="00AF561A" w:rsidRPr="00A763C7">
          <w:rPr>
            <w:rStyle w:val="ac"/>
            <w:rFonts w:eastAsia="Calibri"/>
            <w:color w:val="auto"/>
            <w:sz w:val="22"/>
            <w:szCs w:val="22"/>
          </w:rPr>
          <w:t>http://com.ru-trade24.ru/</w:t>
        </w:r>
      </w:hyperlink>
      <w:r w:rsidR="00AF561A" w:rsidRPr="00A763C7">
        <w:rPr>
          <w:rFonts w:eastAsia="Calibri"/>
          <w:sz w:val="22"/>
          <w:szCs w:val="22"/>
        </w:rPr>
        <w:t xml:space="preserve"> (далее - ЭТП), торгов </w:t>
      </w:r>
      <w:r w:rsidR="008F6B0E" w:rsidRPr="00A763C7">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A763C7">
        <w:rPr>
          <w:rFonts w:eastAsia="Calibri"/>
          <w:sz w:val="22"/>
          <w:szCs w:val="22"/>
        </w:rPr>
        <w:t>/комбинированный аукцион</w:t>
      </w:r>
      <w:r w:rsidR="008F6B0E" w:rsidRPr="00A763C7">
        <w:rPr>
          <w:rFonts w:eastAsia="Calibri"/>
          <w:sz w:val="22"/>
          <w:szCs w:val="22"/>
        </w:rPr>
        <w:t>)</w:t>
      </w:r>
      <w:r w:rsidR="00E422FF" w:rsidRPr="00A763C7">
        <w:rPr>
          <w:rFonts w:eastAsia="Calibri"/>
          <w:sz w:val="22"/>
          <w:szCs w:val="22"/>
        </w:rPr>
        <w:t>, по реализации имущества принадлежащего ПАО Сбербанк (далее – Имущество):</w:t>
      </w:r>
    </w:p>
    <w:p w14:paraId="0DE1E709" w14:textId="77777777" w:rsidR="00E4509D" w:rsidRPr="00A763C7" w:rsidRDefault="00E4509D" w:rsidP="00E4509D">
      <w:pPr>
        <w:ind w:firstLine="709"/>
        <w:jc w:val="both"/>
        <w:rPr>
          <w:rFonts w:eastAsia="Calibri"/>
          <w:sz w:val="22"/>
          <w:szCs w:val="22"/>
        </w:rPr>
      </w:pPr>
    </w:p>
    <w:p w14:paraId="10DB64D3" w14:textId="77777777" w:rsidR="00A763C7" w:rsidRPr="00A763C7" w:rsidRDefault="00E422FF" w:rsidP="00A763C7">
      <w:pPr>
        <w:autoSpaceDE/>
        <w:adjustRightInd/>
        <w:contextualSpacing/>
        <w:jc w:val="both"/>
        <w:rPr>
          <w:rFonts w:eastAsia="Calibri"/>
          <w:sz w:val="22"/>
          <w:szCs w:val="22"/>
        </w:rPr>
      </w:pPr>
      <w:r w:rsidRPr="00A763C7">
        <w:rPr>
          <w:rFonts w:eastAsia="Calibri"/>
          <w:b/>
          <w:bCs/>
          <w:sz w:val="22"/>
          <w:szCs w:val="22"/>
        </w:rPr>
        <w:t>Лот №1</w:t>
      </w:r>
      <w:r w:rsidR="008E055E" w:rsidRPr="00A763C7">
        <w:rPr>
          <w:rFonts w:eastAsia="Calibri"/>
          <w:b/>
          <w:bCs/>
          <w:sz w:val="22"/>
          <w:szCs w:val="22"/>
        </w:rPr>
        <w:t>:</w:t>
      </w:r>
      <w:r w:rsidRPr="00A763C7">
        <w:rPr>
          <w:rFonts w:eastAsia="Calibri"/>
          <w:sz w:val="22"/>
          <w:szCs w:val="22"/>
        </w:rPr>
        <w:t xml:space="preserve"> </w:t>
      </w:r>
      <w:r w:rsidR="00986A2D" w:rsidRPr="00A763C7">
        <w:rPr>
          <w:rFonts w:eastAsia="Calibri"/>
          <w:sz w:val="22"/>
          <w:szCs w:val="22"/>
        </w:rPr>
        <w:t xml:space="preserve">Права (требования) ПАО Сбербанк </w:t>
      </w:r>
      <w:r w:rsidR="00617D27" w:rsidRPr="00A763C7">
        <w:rPr>
          <w:rFonts w:eastAsia="Calibri"/>
          <w:sz w:val="22"/>
          <w:szCs w:val="22"/>
        </w:rPr>
        <w:t xml:space="preserve">к </w:t>
      </w:r>
      <w:r w:rsidR="00A763C7" w:rsidRPr="00A763C7">
        <w:rPr>
          <w:rFonts w:eastAsia="Calibri"/>
          <w:sz w:val="22"/>
          <w:szCs w:val="22"/>
        </w:rPr>
        <w:t xml:space="preserve">ООО "СПЕЦКОМПЛЕКС" ИНН 2466092804, ООО "СПЕЦКОМПЛЕКС" ИНН 2454021742 (далее Заемщики) вытекающие из: Договора № 1221/9031/0060/8900/13 об открытии ВКЛ от 15.11.2013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Договора № 1221/9031/0060/9261/14 об открытии ВКЛ от 03.04.2014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w:t>
      </w:r>
      <w:proofErr w:type="spellStart"/>
      <w:r w:rsidR="00A763C7" w:rsidRPr="00A763C7">
        <w:rPr>
          <w:rFonts w:eastAsia="Calibri"/>
          <w:sz w:val="22"/>
          <w:szCs w:val="22"/>
        </w:rPr>
        <w:t>овердрафтном</w:t>
      </w:r>
      <w:proofErr w:type="spellEnd"/>
      <w:r w:rsidR="00A763C7" w:rsidRPr="00A763C7">
        <w:rPr>
          <w:rFonts w:eastAsia="Calibri"/>
          <w:sz w:val="22"/>
          <w:szCs w:val="22"/>
        </w:rPr>
        <w:t xml:space="preserve"> кредите № 2216/90310060/075/15/1 от 21.01.2015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Соглашения об </w:t>
      </w:r>
      <w:proofErr w:type="spellStart"/>
      <w:r w:rsidR="00A763C7" w:rsidRPr="00A763C7">
        <w:rPr>
          <w:rFonts w:eastAsia="Calibri"/>
          <w:sz w:val="22"/>
          <w:szCs w:val="22"/>
        </w:rPr>
        <w:t>овердрафтном</w:t>
      </w:r>
      <w:proofErr w:type="spellEnd"/>
      <w:r w:rsidR="00A763C7" w:rsidRPr="00A763C7">
        <w:rPr>
          <w:rFonts w:eastAsia="Calibri"/>
          <w:sz w:val="22"/>
          <w:szCs w:val="22"/>
        </w:rPr>
        <w:t xml:space="preserve"> кредите № 2216/90310060/073/15/2 от 15.01.2015 (с учетом всех дополнительных соглашений и изменений к нему), с учетом мирового соглашения № 01/2016 от 29.05.2016 года, утвержденного решением Советского районного суда г. Красноярска дело № 2-10055/2016 от 30.06.2016 г. Далее «Кредитные договоры». В связи с ликвидацией ООО "СПЕЦКОМПЛЕКС" ИНН 2466092804 и ООО "СПЕЦКОМПЛЕКС" ИНН 2454021742 вышеуказанные обязательства заемщиков прекратились.</w:t>
      </w:r>
    </w:p>
    <w:p w14:paraId="4BB7ABBF" w14:textId="77777777" w:rsidR="00A763C7" w:rsidRPr="00A763C7" w:rsidRDefault="00A763C7" w:rsidP="00A763C7">
      <w:pPr>
        <w:autoSpaceDE/>
        <w:adjustRightInd/>
        <w:contextualSpacing/>
        <w:jc w:val="both"/>
        <w:rPr>
          <w:rFonts w:eastAsia="Calibri"/>
          <w:sz w:val="22"/>
          <w:szCs w:val="22"/>
        </w:rPr>
      </w:pPr>
      <w:r w:rsidRPr="00A763C7">
        <w:rPr>
          <w:rFonts w:eastAsia="Calibri"/>
          <w:sz w:val="22"/>
          <w:szCs w:val="22"/>
        </w:rPr>
        <w:t xml:space="preserve">Одновременно с уступкой прав (требований) по указанным Кредитным договорам в полном объеме уступке подлежат права требования, принадлежащие ПАО Сбербанк, по договорам, заключенным в обеспечение исполнения обязательств Заемщиков перед ПАО Сбербанк по Кредитным договорам: </w:t>
      </w:r>
    </w:p>
    <w:p w14:paraId="6044A7F6" w14:textId="77777777" w:rsidR="00A763C7" w:rsidRPr="00A763C7" w:rsidRDefault="00A763C7" w:rsidP="00A763C7">
      <w:pPr>
        <w:pStyle w:val="aa"/>
        <w:autoSpaceDE/>
        <w:adjustRightInd/>
        <w:ind w:left="1069"/>
        <w:jc w:val="both"/>
        <w:rPr>
          <w:rFonts w:eastAsia="Calibri"/>
          <w:sz w:val="22"/>
          <w:szCs w:val="22"/>
        </w:rPr>
      </w:pP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238"/>
        <w:gridCol w:w="2551"/>
        <w:gridCol w:w="1418"/>
        <w:gridCol w:w="2126"/>
        <w:gridCol w:w="1616"/>
      </w:tblGrid>
      <w:tr w:rsidR="00A763C7" w:rsidRPr="00A763C7" w14:paraId="64666A17" w14:textId="77777777" w:rsidTr="00661684">
        <w:trPr>
          <w:trHeight w:val="20"/>
          <w:jc w:val="center"/>
        </w:trPr>
        <w:tc>
          <w:tcPr>
            <w:tcW w:w="582" w:type="dxa"/>
            <w:shd w:val="clear" w:color="auto" w:fill="auto"/>
            <w:noWrap/>
            <w:vAlign w:val="center"/>
            <w:hideMark/>
          </w:tcPr>
          <w:p w14:paraId="44EC5F95" w14:textId="77777777" w:rsidR="00A763C7" w:rsidRPr="00A763C7" w:rsidRDefault="00A763C7" w:rsidP="00661684">
            <w:pPr>
              <w:jc w:val="center"/>
              <w:rPr>
                <w:sz w:val="22"/>
                <w:szCs w:val="22"/>
              </w:rPr>
            </w:pPr>
            <w:r w:rsidRPr="00A763C7">
              <w:rPr>
                <w:sz w:val="22"/>
                <w:szCs w:val="22"/>
              </w:rPr>
              <w:t>№ п/п</w:t>
            </w:r>
          </w:p>
        </w:tc>
        <w:tc>
          <w:tcPr>
            <w:tcW w:w="2238" w:type="dxa"/>
            <w:shd w:val="clear" w:color="auto" w:fill="auto"/>
            <w:noWrap/>
            <w:vAlign w:val="center"/>
            <w:hideMark/>
          </w:tcPr>
          <w:p w14:paraId="3B1BC174" w14:textId="77777777" w:rsidR="00A763C7" w:rsidRPr="00A763C7" w:rsidRDefault="00A763C7" w:rsidP="00661684">
            <w:pPr>
              <w:jc w:val="center"/>
              <w:rPr>
                <w:b/>
                <w:bCs/>
                <w:sz w:val="22"/>
                <w:szCs w:val="22"/>
              </w:rPr>
            </w:pPr>
            <w:r w:rsidRPr="00A763C7">
              <w:rPr>
                <w:b/>
                <w:bCs/>
                <w:sz w:val="22"/>
                <w:szCs w:val="22"/>
              </w:rPr>
              <w:t>Кредитный договор</w:t>
            </w:r>
          </w:p>
        </w:tc>
        <w:tc>
          <w:tcPr>
            <w:tcW w:w="2551" w:type="dxa"/>
            <w:shd w:val="clear" w:color="auto" w:fill="auto"/>
            <w:noWrap/>
            <w:vAlign w:val="center"/>
            <w:hideMark/>
          </w:tcPr>
          <w:p w14:paraId="32D94F51" w14:textId="77777777" w:rsidR="00A763C7" w:rsidRPr="00A763C7" w:rsidRDefault="00A763C7" w:rsidP="00661684">
            <w:pPr>
              <w:jc w:val="center"/>
              <w:rPr>
                <w:b/>
                <w:bCs/>
                <w:sz w:val="22"/>
                <w:szCs w:val="22"/>
              </w:rPr>
            </w:pPr>
            <w:r w:rsidRPr="00A763C7">
              <w:rPr>
                <w:b/>
                <w:bCs/>
                <w:sz w:val="22"/>
                <w:szCs w:val="22"/>
              </w:rPr>
              <w:t>№ договора обеспечения</w:t>
            </w:r>
          </w:p>
        </w:tc>
        <w:tc>
          <w:tcPr>
            <w:tcW w:w="1418" w:type="dxa"/>
            <w:shd w:val="clear" w:color="auto" w:fill="auto"/>
            <w:noWrap/>
            <w:vAlign w:val="center"/>
            <w:hideMark/>
          </w:tcPr>
          <w:p w14:paraId="55C4978A" w14:textId="77777777" w:rsidR="00A763C7" w:rsidRPr="00A763C7" w:rsidRDefault="00A763C7" w:rsidP="00661684">
            <w:pPr>
              <w:jc w:val="center"/>
              <w:rPr>
                <w:b/>
                <w:bCs/>
                <w:sz w:val="22"/>
                <w:szCs w:val="22"/>
              </w:rPr>
            </w:pPr>
            <w:r w:rsidRPr="00A763C7">
              <w:rPr>
                <w:b/>
                <w:bCs/>
                <w:sz w:val="22"/>
                <w:szCs w:val="22"/>
              </w:rPr>
              <w:t>Дата договора</w:t>
            </w:r>
          </w:p>
        </w:tc>
        <w:tc>
          <w:tcPr>
            <w:tcW w:w="2126" w:type="dxa"/>
            <w:shd w:val="clear" w:color="auto" w:fill="auto"/>
            <w:noWrap/>
            <w:vAlign w:val="center"/>
            <w:hideMark/>
          </w:tcPr>
          <w:p w14:paraId="71F65D0D" w14:textId="77777777" w:rsidR="00A763C7" w:rsidRPr="00A763C7" w:rsidRDefault="00A763C7" w:rsidP="00661684">
            <w:pPr>
              <w:jc w:val="center"/>
              <w:rPr>
                <w:b/>
                <w:bCs/>
                <w:sz w:val="22"/>
                <w:szCs w:val="22"/>
              </w:rPr>
            </w:pPr>
            <w:r w:rsidRPr="00A763C7">
              <w:rPr>
                <w:b/>
                <w:bCs/>
                <w:sz w:val="22"/>
                <w:szCs w:val="22"/>
              </w:rPr>
              <w:t>Вид обеспечения</w:t>
            </w:r>
          </w:p>
        </w:tc>
        <w:tc>
          <w:tcPr>
            <w:tcW w:w="1616" w:type="dxa"/>
            <w:shd w:val="clear" w:color="auto" w:fill="auto"/>
            <w:noWrap/>
            <w:vAlign w:val="center"/>
            <w:hideMark/>
          </w:tcPr>
          <w:p w14:paraId="135CA659" w14:textId="77777777" w:rsidR="00A763C7" w:rsidRPr="00A763C7" w:rsidRDefault="00A763C7" w:rsidP="00661684">
            <w:pPr>
              <w:jc w:val="center"/>
              <w:rPr>
                <w:b/>
                <w:bCs/>
                <w:sz w:val="22"/>
                <w:szCs w:val="22"/>
              </w:rPr>
            </w:pPr>
            <w:r w:rsidRPr="00A763C7">
              <w:rPr>
                <w:b/>
                <w:bCs/>
                <w:sz w:val="22"/>
                <w:szCs w:val="22"/>
              </w:rPr>
              <w:t>Залогодатель/Поручитель</w:t>
            </w:r>
          </w:p>
        </w:tc>
      </w:tr>
      <w:tr w:rsidR="00A763C7" w:rsidRPr="00A763C7" w14:paraId="62913EB9" w14:textId="77777777" w:rsidTr="00661684">
        <w:trPr>
          <w:trHeight w:val="20"/>
          <w:jc w:val="center"/>
        </w:trPr>
        <w:tc>
          <w:tcPr>
            <w:tcW w:w="10531" w:type="dxa"/>
            <w:gridSpan w:val="6"/>
            <w:shd w:val="clear" w:color="auto" w:fill="auto"/>
            <w:vAlign w:val="center"/>
          </w:tcPr>
          <w:p w14:paraId="4800D251" w14:textId="77777777" w:rsidR="00A763C7" w:rsidRPr="00A763C7" w:rsidRDefault="00A763C7" w:rsidP="00661684">
            <w:pPr>
              <w:jc w:val="center"/>
              <w:rPr>
                <w:b/>
                <w:sz w:val="22"/>
                <w:szCs w:val="22"/>
              </w:rPr>
            </w:pPr>
            <w:r w:rsidRPr="00A763C7">
              <w:rPr>
                <w:sz w:val="22"/>
                <w:szCs w:val="22"/>
              </w:rPr>
              <w:t>ООО "СПЕЦКОМПЛЕКС" ИНН 2466092804</w:t>
            </w:r>
          </w:p>
        </w:tc>
      </w:tr>
      <w:tr w:rsidR="00A763C7" w:rsidRPr="00A763C7" w14:paraId="647ED81E" w14:textId="77777777" w:rsidTr="00661684">
        <w:trPr>
          <w:trHeight w:val="20"/>
          <w:jc w:val="center"/>
        </w:trPr>
        <w:tc>
          <w:tcPr>
            <w:tcW w:w="582" w:type="dxa"/>
            <w:shd w:val="clear" w:color="auto" w:fill="auto"/>
            <w:vAlign w:val="center"/>
          </w:tcPr>
          <w:p w14:paraId="79201C1D" w14:textId="77777777" w:rsidR="00A763C7" w:rsidRPr="00A763C7" w:rsidRDefault="00A763C7" w:rsidP="00661684">
            <w:pPr>
              <w:jc w:val="center"/>
              <w:rPr>
                <w:sz w:val="22"/>
                <w:szCs w:val="22"/>
              </w:rPr>
            </w:pPr>
            <w:r w:rsidRPr="00A763C7">
              <w:rPr>
                <w:sz w:val="22"/>
                <w:szCs w:val="22"/>
              </w:rPr>
              <w:t>1</w:t>
            </w:r>
          </w:p>
        </w:tc>
        <w:tc>
          <w:tcPr>
            <w:tcW w:w="2238" w:type="dxa"/>
            <w:vMerge w:val="restart"/>
            <w:shd w:val="clear" w:color="auto" w:fill="auto"/>
            <w:vAlign w:val="center"/>
          </w:tcPr>
          <w:p w14:paraId="5FE38DBA" w14:textId="77777777" w:rsidR="00A763C7" w:rsidRPr="00A763C7" w:rsidRDefault="00A763C7" w:rsidP="00661684">
            <w:pPr>
              <w:jc w:val="center"/>
              <w:rPr>
                <w:sz w:val="22"/>
                <w:szCs w:val="22"/>
              </w:rPr>
            </w:pPr>
            <w:r w:rsidRPr="00A763C7">
              <w:rPr>
                <w:sz w:val="22"/>
                <w:szCs w:val="22"/>
              </w:rPr>
              <w:t>№ 2216/90310060/075/15/1 от 21.01.2015</w:t>
            </w:r>
          </w:p>
        </w:tc>
        <w:tc>
          <w:tcPr>
            <w:tcW w:w="2551" w:type="dxa"/>
            <w:shd w:val="clear" w:color="auto" w:fill="auto"/>
            <w:noWrap/>
            <w:vAlign w:val="center"/>
          </w:tcPr>
          <w:p w14:paraId="37C108E3" w14:textId="77777777" w:rsidR="00A763C7" w:rsidRPr="00A763C7" w:rsidDel="00C166B7" w:rsidRDefault="00A763C7" w:rsidP="00661684">
            <w:pPr>
              <w:jc w:val="center"/>
              <w:rPr>
                <w:sz w:val="22"/>
                <w:szCs w:val="22"/>
              </w:rPr>
            </w:pPr>
            <w:r w:rsidRPr="00A763C7">
              <w:rPr>
                <w:sz w:val="22"/>
                <w:szCs w:val="22"/>
              </w:rPr>
              <w:t>№ 22/9031/0060/075/15П06</w:t>
            </w:r>
          </w:p>
        </w:tc>
        <w:tc>
          <w:tcPr>
            <w:tcW w:w="1418" w:type="dxa"/>
            <w:shd w:val="clear" w:color="auto" w:fill="auto"/>
            <w:noWrap/>
            <w:vAlign w:val="center"/>
          </w:tcPr>
          <w:p w14:paraId="037ED106" w14:textId="77777777" w:rsidR="00A763C7" w:rsidRPr="00A763C7" w:rsidDel="00C166B7" w:rsidRDefault="00A763C7" w:rsidP="00661684">
            <w:pPr>
              <w:jc w:val="center"/>
              <w:rPr>
                <w:sz w:val="22"/>
                <w:szCs w:val="22"/>
              </w:rPr>
            </w:pPr>
            <w:r w:rsidRPr="00A763C7">
              <w:rPr>
                <w:sz w:val="22"/>
                <w:szCs w:val="22"/>
              </w:rPr>
              <w:t>21.01.2015 г.</w:t>
            </w:r>
          </w:p>
        </w:tc>
        <w:tc>
          <w:tcPr>
            <w:tcW w:w="2126" w:type="dxa"/>
            <w:shd w:val="clear" w:color="auto" w:fill="auto"/>
            <w:noWrap/>
            <w:vAlign w:val="center"/>
          </w:tcPr>
          <w:p w14:paraId="33257D84" w14:textId="77777777" w:rsidR="00A763C7" w:rsidRPr="00A763C7" w:rsidDel="00C166B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404CFC7B" w14:textId="77777777" w:rsidR="00A763C7" w:rsidRPr="00A763C7" w:rsidDel="00C166B7" w:rsidRDefault="00A763C7" w:rsidP="00661684">
            <w:pPr>
              <w:jc w:val="center"/>
              <w:rPr>
                <w:sz w:val="22"/>
                <w:szCs w:val="22"/>
              </w:rPr>
            </w:pPr>
            <w:r w:rsidRPr="00A763C7">
              <w:rPr>
                <w:sz w:val="22"/>
                <w:szCs w:val="22"/>
              </w:rPr>
              <w:t>ПЕТРОВ АНДРЕЙ НИКОЛАЕВИЧ</w:t>
            </w:r>
          </w:p>
        </w:tc>
      </w:tr>
      <w:tr w:rsidR="00A763C7" w:rsidRPr="00A763C7" w14:paraId="0E7E3A14" w14:textId="77777777" w:rsidTr="00661684">
        <w:trPr>
          <w:trHeight w:val="20"/>
          <w:jc w:val="center"/>
        </w:trPr>
        <w:tc>
          <w:tcPr>
            <w:tcW w:w="582" w:type="dxa"/>
            <w:shd w:val="clear" w:color="auto" w:fill="auto"/>
            <w:vAlign w:val="center"/>
          </w:tcPr>
          <w:p w14:paraId="7135E424" w14:textId="77777777" w:rsidR="00A763C7" w:rsidRPr="00A763C7" w:rsidRDefault="00A763C7" w:rsidP="00661684">
            <w:pPr>
              <w:jc w:val="center"/>
              <w:rPr>
                <w:sz w:val="22"/>
                <w:szCs w:val="22"/>
              </w:rPr>
            </w:pPr>
          </w:p>
        </w:tc>
        <w:tc>
          <w:tcPr>
            <w:tcW w:w="2238" w:type="dxa"/>
            <w:vMerge/>
            <w:shd w:val="clear" w:color="auto" w:fill="auto"/>
            <w:vAlign w:val="center"/>
          </w:tcPr>
          <w:p w14:paraId="3B7E32D6" w14:textId="77777777" w:rsidR="00A763C7" w:rsidRPr="00A763C7" w:rsidRDefault="00A763C7" w:rsidP="00661684">
            <w:pPr>
              <w:jc w:val="center"/>
              <w:rPr>
                <w:sz w:val="22"/>
                <w:szCs w:val="22"/>
              </w:rPr>
            </w:pPr>
          </w:p>
        </w:tc>
        <w:tc>
          <w:tcPr>
            <w:tcW w:w="2551" w:type="dxa"/>
            <w:shd w:val="clear" w:color="auto" w:fill="auto"/>
            <w:noWrap/>
            <w:vAlign w:val="center"/>
          </w:tcPr>
          <w:p w14:paraId="73711C06" w14:textId="77777777" w:rsidR="00A763C7" w:rsidRPr="00A763C7" w:rsidRDefault="00A763C7" w:rsidP="00661684">
            <w:pPr>
              <w:jc w:val="center"/>
              <w:rPr>
                <w:sz w:val="22"/>
                <w:szCs w:val="22"/>
              </w:rPr>
            </w:pPr>
            <w:r w:rsidRPr="00A763C7">
              <w:rPr>
                <w:sz w:val="22"/>
                <w:szCs w:val="22"/>
              </w:rPr>
              <w:t>№ 22/9031/0060/075/15П05</w:t>
            </w:r>
          </w:p>
        </w:tc>
        <w:tc>
          <w:tcPr>
            <w:tcW w:w="1418" w:type="dxa"/>
            <w:shd w:val="clear" w:color="auto" w:fill="auto"/>
            <w:noWrap/>
            <w:vAlign w:val="center"/>
          </w:tcPr>
          <w:p w14:paraId="554CFBAE" w14:textId="77777777" w:rsidR="00A763C7" w:rsidRPr="00A763C7" w:rsidRDefault="00A763C7" w:rsidP="00661684">
            <w:pPr>
              <w:jc w:val="center"/>
              <w:rPr>
                <w:sz w:val="22"/>
                <w:szCs w:val="22"/>
              </w:rPr>
            </w:pPr>
            <w:r w:rsidRPr="00A763C7">
              <w:rPr>
                <w:sz w:val="22"/>
                <w:szCs w:val="22"/>
              </w:rPr>
              <w:t>21.01.2015 г.</w:t>
            </w:r>
          </w:p>
        </w:tc>
        <w:tc>
          <w:tcPr>
            <w:tcW w:w="2126" w:type="dxa"/>
            <w:shd w:val="clear" w:color="auto" w:fill="auto"/>
            <w:noWrap/>
            <w:vAlign w:val="center"/>
          </w:tcPr>
          <w:p w14:paraId="05601277"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51B100F3" w14:textId="77777777" w:rsidR="00A763C7" w:rsidRPr="00A763C7" w:rsidRDefault="00A763C7" w:rsidP="00661684">
            <w:pPr>
              <w:jc w:val="center"/>
              <w:rPr>
                <w:sz w:val="22"/>
                <w:szCs w:val="22"/>
              </w:rPr>
            </w:pPr>
            <w:r w:rsidRPr="00A763C7">
              <w:rPr>
                <w:sz w:val="22"/>
                <w:szCs w:val="22"/>
              </w:rPr>
              <w:t>ПРУДНИКОВ АНДРЕЙ ИВАНОВИЧ</w:t>
            </w:r>
          </w:p>
        </w:tc>
      </w:tr>
      <w:tr w:rsidR="00A763C7" w:rsidRPr="00A763C7" w14:paraId="141C822D" w14:textId="77777777" w:rsidTr="00661684">
        <w:trPr>
          <w:trHeight w:val="20"/>
          <w:jc w:val="center"/>
        </w:trPr>
        <w:tc>
          <w:tcPr>
            <w:tcW w:w="582" w:type="dxa"/>
            <w:shd w:val="clear" w:color="auto" w:fill="auto"/>
            <w:vAlign w:val="center"/>
          </w:tcPr>
          <w:p w14:paraId="1B86D5E7" w14:textId="77777777" w:rsidR="00A763C7" w:rsidRPr="00A763C7" w:rsidRDefault="00A763C7" w:rsidP="00661684">
            <w:pPr>
              <w:jc w:val="center"/>
              <w:rPr>
                <w:sz w:val="22"/>
                <w:szCs w:val="22"/>
              </w:rPr>
            </w:pPr>
            <w:r w:rsidRPr="00A763C7">
              <w:rPr>
                <w:sz w:val="22"/>
                <w:szCs w:val="22"/>
              </w:rPr>
              <w:t>2</w:t>
            </w:r>
          </w:p>
        </w:tc>
        <w:tc>
          <w:tcPr>
            <w:tcW w:w="2238" w:type="dxa"/>
            <w:vMerge w:val="restart"/>
            <w:shd w:val="clear" w:color="auto" w:fill="auto"/>
            <w:vAlign w:val="center"/>
          </w:tcPr>
          <w:p w14:paraId="1EC8C115" w14:textId="77777777" w:rsidR="00A763C7" w:rsidRPr="00A763C7" w:rsidDel="00C166B7" w:rsidRDefault="00A763C7" w:rsidP="00661684">
            <w:pPr>
              <w:jc w:val="center"/>
              <w:rPr>
                <w:sz w:val="22"/>
                <w:szCs w:val="22"/>
              </w:rPr>
            </w:pPr>
            <w:r w:rsidRPr="00A763C7">
              <w:rPr>
                <w:sz w:val="22"/>
                <w:szCs w:val="22"/>
              </w:rPr>
              <w:t>№ 1221/9031/0060/8900/13 от 15.11.2013</w:t>
            </w:r>
          </w:p>
        </w:tc>
        <w:tc>
          <w:tcPr>
            <w:tcW w:w="2551" w:type="dxa"/>
            <w:shd w:val="clear" w:color="auto" w:fill="auto"/>
            <w:noWrap/>
            <w:vAlign w:val="center"/>
          </w:tcPr>
          <w:p w14:paraId="16A40505" w14:textId="77777777" w:rsidR="00A763C7" w:rsidRPr="00A763C7" w:rsidRDefault="00A763C7" w:rsidP="00661684">
            <w:pPr>
              <w:jc w:val="center"/>
              <w:rPr>
                <w:sz w:val="22"/>
                <w:szCs w:val="22"/>
              </w:rPr>
            </w:pPr>
            <w:r w:rsidRPr="00A763C7">
              <w:rPr>
                <w:sz w:val="22"/>
                <w:szCs w:val="22"/>
              </w:rPr>
              <w:t>№ 12/9031/0060/8900/13П6</w:t>
            </w:r>
          </w:p>
        </w:tc>
        <w:tc>
          <w:tcPr>
            <w:tcW w:w="1418" w:type="dxa"/>
            <w:shd w:val="clear" w:color="auto" w:fill="auto"/>
            <w:noWrap/>
            <w:vAlign w:val="center"/>
          </w:tcPr>
          <w:p w14:paraId="2D6141BF" w14:textId="77777777" w:rsidR="00A763C7" w:rsidRPr="00A763C7" w:rsidRDefault="00A763C7" w:rsidP="00661684">
            <w:pPr>
              <w:jc w:val="center"/>
              <w:rPr>
                <w:sz w:val="22"/>
                <w:szCs w:val="22"/>
              </w:rPr>
            </w:pPr>
            <w:r w:rsidRPr="00A763C7">
              <w:rPr>
                <w:sz w:val="22"/>
                <w:szCs w:val="22"/>
              </w:rPr>
              <w:t>15.11.2013 г.</w:t>
            </w:r>
          </w:p>
        </w:tc>
        <w:tc>
          <w:tcPr>
            <w:tcW w:w="2126" w:type="dxa"/>
            <w:shd w:val="clear" w:color="auto" w:fill="auto"/>
            <w:noWrap/>
            <w:vAlign w:val="center"/>
          </w:tcPr>
          <w:p w14:paraId="07240752"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0C397A7B" w14:textId="77777777" w:rsidR="00A763C7" w:rsidRPr="00A763C7" w:rsidRDefault="00A763C7" w:rsidP="00661684">
            <w:pPr>
              <w:jc w:val="center"/>
              <w:rPr>
                <w:sz w:val="22"/>
                <w:szCs w:val="22"/>
              </w:rPr>
            </w:pPr>
            <w:r w:rsidRPr="00A763C7">
              <w:rPr>
                <w:sz w:val="22"/>
                <w:szCs w:val="22"/>
              </w:rPr>
              <w:t>ПЕТРОВ АНДРЕЙ НИКОЛАЕВИЧ</w:t>
            </w:r>
          </w:p>
        </w:tc>
      </w:tr>
      <w:tr w:rsidR="00A763C7" w:rsidRPr="00A763C7" w14:paraId="4211AC64" w14:textId="77777777" w:rsidTr="00661684">
        <w:trPr>
          <w:trHeight w:val="20"/>
          <w:jc w:val="center"/>
        </w:trPr>
        <w:tc>
          <w:tcPr>
            <w:tcW w:w="582" w:type="dxa"/>
            <w:shd w:val="clear" w:color="auto" w:fill="auto"/>
            <w:vAlign w:val="center"/>
          </w:tcPr>
          <w:p w14:paraId="24BAA262" w14:textId="77777777" w:rsidR="00A763C7" w:rsidRPr="00A763C7" w:rsidRDefault="00A763C7" w:rsidP="00661684">
            <w:pPr>
              <w:jc w:val="center"/>
              <w:rPr>
                <w:sz w:val="22"/>
                <w:szCs w:val="22"/>
              </w:rPr>
            </w:pPr>
          </w:p>
        </w:tc>
        <w:tc>
          <w:tcPr>
            <w:tcW w:w="2238" w:type="dxa"/>
            <w:vMerge/>
            <w:shd w:val="clear" w:color="auto" w:fill="auto"/>
            <w:vAlign w:val="center"/>
          </w:tcPr>
          <w:p w14:paraId="26F45F9F" w14:textId="77777777" w:rsidR="00A763C7" w:rsidRPr="00A763C7" w:rsidRDefault="00A763C7" w:rsidP="00661684">
            <w:pPr>
              <w:jc w:val="center"/>
              <w:rPr>
                <w:sz w:val="22"/>
                <w:szCs w:val="22"/>
              </w:rPr>
            </w:pPr>
          </w:p>
        </w:tc>
        <w:tc>
          <w:tcPr>
            <w:tcW w:w="2551" w:type="dxa"/>
            <w:shd w:val="clear" w:color="auto" w:fill="auto"/>
            <w:noWrap/>
            <w:vAlign w:val="center"/>
          </w:tcPr>
          <w:p w14:paraId="08051E52" w14:textId="77777777" w:rsidR="00A763C7" w:rsidRPr="00A763C7" w:rsidRDefault="00A763C7" w:rsidP="00661684">
            <w:pPr>
              <w:jc w:val="center"/>
              <w:rPr>
                <w:sz w:val="22"/>
                <w:szCs w:val="22"/>
              </w:rPr>
            </w:pPr>
            <w:r w:rsidRPr="00A763C7">
              <w:rPr>
                <w:sz w:val="22"/>
                <w:szCs w:val="22"/>
              </w:rPr>
              <w:t>№ 12/9031/0060/8900/13П5</w:t>
            </w:r>
          </w:p>
        </w:tc>
        <w:tc>
          <w:tcPr>
            <w:tcW w:w="1418" w:type="dxa"/>
            <w:shd w:val="clear" w:color="auto" w:fill="auto"/>
            <w:noWrap/>
            <w:vAlign w:val="center"/>
          </w:tcPr>
          <w:p w14:paraId="4768F52C" w14:textId="77777777" w:rsidR="00A763C7" w:rsidRPr="00A763C7" w:rsidRDefault="00A763C7" w:rsidP="00661684">
            <w:pPr>
              <w:jc w:val="center"/>
              <w:rPr>
                <w:sz w:val="22"/>
                <w:szCs w:val="22"/>
              </w:rPr>
            </w:pPr>
            <w:r w:rsidRPr="00A763C7">
              <w:rPr>
                <w:sz w:val="22"/>
                <w:szCs w:val="22"/>
              </w:rPr>
              <w:t>15.11.2013 г.</w:t>
            </w:r>
          </w:p>
        </w:tc>
        <w:tc>
          <w:tcPr>
            <w:tcW w:w="2126" w:type="dxa"/>
            <w:shd w:val="clear" w:color="auto" w:fill="auto"/>
            <w:noWrap/>
            <w:vAlign w:val="center"/>
          </w:tcPr>
          <w:p w14:paraId="20927A78"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2E710D22" w14:textId="77777777" w:rsidR="00A763C7" w:rsidRPr="00A763C7" w:rsidRDefault="00A763C7" w:rsidP="00661684">
            <w:pPr>
              <w:jc w:val="center"/>
              <w:rPr>
                <w:sz w:val="22"/>
                <w:szCs w:val="22"/>
              </w:rPr>
            </w:pPr>
            <w:r w:rsidRPr="00A763C7">
              <w:rPr>
                <w:sz w:val="22"/>
                <w:szCs w:val="22"/>
              </w:rPr>
              <w:t>ПРУДНИКОВ АНДРЕЙ ИВАНОВИЧ</w:t>
            </w:r>
          </w:p>
        </w:tc>
      </w:tr>
      <w:tr w:rsidR="00A763C7" w:rsidRPr="00A763C7" w14:paraId="5BB22632" w14:textId="77777777" w:rsidTr="00661684">
        <w:trPr>
          <w:trHeight w:val="20"/>
          <w:jc w:val="center"/>
        </w:trPr>
        <w:tc>
          <w:tcPr>
            <w:tcW w:w="582" w:type="dxa"/>
            <w:vMerge w:val="restart"/>
            <w:shd w:val="clear" w:color="auto" w:fill="auto"/>
            <w:vAlign w:val="center"/>
          </w:tcPr>
          <w:p w14:paraId="3B0F4667" w14:textId="77777777" w:rsidR="00A763C7" w:rsidRPr="00A763C7" w:rsidRDefault="00A763C7" w:rsidP="00661684">
            <w:pPr>
              <w:jc w:val="center"/>
              <w:rPr>
                <w:sz w:val="22"/>
                <w:szCs w:val="22"/>
              </w:rPr>
            </w:pPr>
            <w:r w:rsidRPr="00A763C7">
              <w:rPr>
                <w:sz w:val="22"/>
                <w:szCs w:val="22"/>
              </w:rPr>
              <w:t>3</w:t>
            </w:r>
          </w:p>
        </w:tc>
        <w:tc>
          <w:tcPr>
            <w:tcW w:w="2238" w:type="dxa"/>
            <w:vMerge w:val="restart"/>
            <w:shd w:val="clear" w:color="auto" w:fill="auto"/>
            <w:vAlign w:val="center"/>
          </w:tcPr>
          <w:p w14:paraId="540CC199" w14:textId="77777777" w:rsidR="00A763C7" w:rsidRPr="00A763C7" w:rsidDel="00C166B7" w:rsidRDefault="00A763C7" w:rsidP="00661684">
            <w:pPr>
              <w:jc w:val="center"/>
              <w:rPr>
                <w:sz w:val="22"/>
                <w:szCs w:val="22"/>
              </w:rPr>
            </w:pPr>
            <w:r w:rsidRPr="00A763C7">
              <w:rPr>
                <w:sz w:val="22"/>
                <w:szCs w:val="22"/>
              </w:rPr>
              <w:t>№ 1221/9031/0060/9261/14 от 03.04.2014</w:t>
            </w:r>
          </w:p>
        </w:tc>
        <w:tc>
          <w:tcPr>
            <w:tcW w:w="2551" w:type="dxa"/>
            <w:shd w:val="clear" w:color="auto" w:fill="auto"/>
            <w:noWrap/>
            <w:vAlign w:val="center"/>
          </w:tcPr>
          <w:p w14:paraId="086BDECE" w14:textId="77777777" w:rsidR="00A763C7" w:rsidRPr="00A763C7" w:rsidRDefault="00A763C7" w:rsidP="00661684">
            <w:pPr>
              <w:jc w:val="center"/>
              <w:rPr>
                <w:sz w:val="22"/>
                <w:szCs w:val="22"/>
              </w:rPr>
            </w:pPr>
            <w:r w:rsidRPr="00A763C7">
              <w:rPr>
                <w:sz w:val="22"/>
                <w:szCs w:val="22"/>
              </w:rPr>
              <w:t>№ 12/9031/0060/9261/14П6</w:t>
            </w:r>
          </w:p>
        </w:tc>
        <w:tc>
          <w:tcPr>
            <w:tcW w:w="1418" w:type="dxa"/>
            <w:shd w:val="clear" w:color="auto" w:fill="auto"/>
            <w:noWrap/>
            <w:vAlign w:val="center"/>
          </w:tcPr>
          <w:p w14:paraId="2D4F3E9B" w14:textId="77777777" w:rsidR="00A763C7" w:rsidRPr="00A763C7" w:rsidRDefault="00A763C7" w:rsidP="00661684">
            <w:pPr>
              <w:jc w:val="center"/>
              <w:rPr>
                <w:sz w:val="22"/>
                <w:szCs w:val="22"/>
              </w:rPr>
            </w:pPr>
            <w:r w:rsidRPr="00A763C7">
              <w:rPr>
                <w:sz w:val="22"/>
                <w:szCs w:val="22"/>
              </w:rPr>
              <w:t>03.04.2014 г.</w:t>
            </w:r>
          </w:p>
        </w:tc>
        <w:tc>
          <w:tcPr>
            <w:tcW w:w="2126" w:type="dxa"/>
            <w:shd w:val="clear" w:color="auto" w:fill="auto"/>
            <w:noWrap/>
            <w:vAlign w:val="center"/>
          </w:tcPr>
          <w:p w14:paraId="54219BDF"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28659281" w14:textId="77777777" w:rsidR="00A763C7" w:rsidRPr="00A763C7" w:rsidRDefault="00A763C7" w:rsidP="00661684">
            <w:pPr>
              <w:jc w:val="center"/>
              <w:rPr>
                <w:sz w:val="22"/>
                <w:szCs w:val="22"/>
              </w:rPr>
            </w:pPr>
            <w:r w:rsidRPr="00A763C7">
              <w:rPr>
                <w:sz w:val="22"/>
                <w:szCs w:val="22"/>
              </w:rPr>
              <w:t>ПЕТРОВ АНДРЕЙ НИКОЛАЕВИЧ</w:t>
            </w:r>
          </w:p>
        </w:tc>
      </w:tr>
      <w:tr w:rsidR="00A763C7" w:rsidRPr="00A763C7" w14:paraId="20EE882B" w14:textId="77777777" w:rsidTr="00661684">
        <w:trPr>
          <w:trHeight w:val="20"/>
          <w:jc w:val="center"/>
        </w:trPr>
        <w:tc>
          <w:tcPr>
            <w:tcW w:w="582" w:type="dxa"/>
            <w:vMerge/>
            <w:shd w:val="clear" w:color="auto" w:fill="auto"/>
            <w:vAlign w:val="center"/>
          </w:tcPr>
          <w:p w14:paraId="5C702301" w14:textId="77777777" w:rsidR="00A763C7" w:rsidRPr="00A763C7" w:rsidRDefault="00A763C7" w:rsidP="00661684">
            <w:pPr>
              <w:jc w:val="center"/>
              <w:rPr>
                <w:sz w:val="22"/>
                <w:szCs w:val="22"/>
              </w:rPr>
            </w:pPr>
          </w:p>
        </w:tc>
        <w:tc>
          <w:tcPr>
            <w:tcW w:w="2238" w:type="dxa"/>
            <w:vMerge/>
            <w:shd w:val="clear" w:color="auto" w:fill="auto"/>
            <w:vAlign w:val="center"/>
          </w:tcPr>
          <w:p w14:paraId="54FBCB35" w14:textId="77777777" w:rsidR="00A763C7" w:rsidRPr="00A763C7" w:rsidRDefault="00A763C7" w:rsidP="00661684">
            <w:pPr>
              <w:jc w:val="center"/>
              <w:rPr>
                <w:sz w:val="22"/>
                <w:szCs w:val="22"/>
              </w:rPr>
            </w:pPr>
          </w:p>
        </w:tc>
        <w:tc>
          <w:tcPr>
            <w:tcW w:w="2551" w:type="dxa"/>
            <w:shd w:val="clear" w:color="auto" w:fill="auto"/>
            <w:noWrap/>
            <w:vAlign w:val="center"/>
          </w:tcPr>
          <w:p w14:paraId="5AAF9508" w14:textId="77777777" w:rsidR="00A763C7" w:rsidRPr="00A763C7" w:rsidRDefault="00A763C7" w:rsidP="00661684">
            <w:pPr>
              <w:jc w:val="center"/>
              <w:rPr>
                <w:sz w:val="22"/>
                <w:szCs w:val="22"/>
              </w:rPr>
            </w:pPr>
            <w:r w:rsidRPr="00A763C7">
              <w:rPr>
                <w:sz w:val="22"/>
                <w:szCs w:val="22"/>
              </w:rPr>
              <w:t>№ 12/9031/0060/9261/14П5</w:t>
            </w:r>
          </w:p>
        </w:tc>
        <w:tc>
          <w:tcPr>
            <w:tcW w:w="1418" w:type="dxa"/>
            <w:shd w:val="clear" w:color="auto" w:fill="auto"/>
            <w:noWrap/>
            <w:vAlign w:val="center"/>
          </w:tcPr>
          <w:p w14:paraId="1CF53983" w14:textId="77777777" w:rsidR="00A763C7" w:rsidRPr="00A763C7" w:rsidRDefault="00A763C7" w:rsidP="00661684">
            <w:pPr>
              <w:jc w:val="center"/>
              <w:rPr>
                <w:sz w:val="22"/>
                <w:szCs w:val="22"/>
              </w:rPr>
            </w:pPr>
            <w:r w:rsidRPr="00A763C7">
              <w:rPr>
                <w:sz w:val="22"/>
                <w:szCs w:val="22"/>
              </w:rPr>
              <w:t>03.04.2014 г.</w:t>
            </w:r>
          </w:p>
        </w:tc>
        <w:tc>
          <w:tcPr>
            <w:tcW w:w="2126" w:type="dxa"/>
            <w:shd w:val="clear" w:color="auto" w:fill="auto"/>
            <w:noWrap/>
            <w:vAlign w:val="center"/>
          </w:tcPr>
          <w:p w14:paraId="06AC15C2"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12CB6BAD" w14:textId="77777777" w:rsidR="00A763C7" w:rsidRPr="00A763C7" w:rsidRDefault="00A763C7" w:rsidP="00661684">
            <w:pPr>
              <w:jc w:val="center"/>
              <w:rPr>
                <w:sz w:val="22"/>
                <w:szCs w:val="22"/>
              </w:rPr>
            </w:pPr>
            <w:r w:rsidRPr="00A763C7">
              <w:rPr>
                <w:sz w:val="22"/>
                <w:szCs w:val="22"/>
              </w:rPr>
              <w:t>ПРУДНИКОВ АНДРЕЙ ИВАНОВИЧ</w:t>
            </w:r>
          </w:p>
        </w:tc>
      </w:tr>
      <w:tr w:rsidR="00A763C7" w:rsidRPr="00A763C7" w14:paraId="37789B24" w14:textId="77777777" w:rsidTr="00661684">
        <w:trPr>
          <w:trHeight w:val="20"/>
          <w:jc w:val="center"/>
        </w:trPr>
        <w:tc>
          <w:tcPr>
            <w:tcW w:w="10531" w:type="dxa"/>
            <w:gridSpan w:val="6"/>
            <w:shd w:val="clear" w:color="auto" w:fill="auto"/>
            <w:vAlign w:val="center"/>
          </w:tcPr>
          <w:p w14:paraId="79EA958F" w14:textId="77777777" w:rsidR="00A763C7" w:rsidRPr="00A763C7" w:rsidRDefault="00A763C7" w:rsidP="00661684">
            <w:pPr>
              <w:jc w:val="center"/>
              <w:rPr>
                <w:b/>
                <w:sz w:val="22"/>
                <w:szCs w:val="22"/>
              </w:rPr>
            </w:pPr>
            <w:r w:rsidRPr="00A763C7">
              <w:rPr>
                <w:sz w:val="22"/>
                <w:szCs w:val="22"/>
              </w:rPr>
              <w:t>ООО "СПЕЦКОМПЛЕКС" ИНН 2454021742</w:t>
            </w:r>
          </w:p>
        </w:tc>
      </w:tr>
      <w:tr w:rsidR="00A763C7" w:rsidRPr="00A763C7" w14:paraId="5261C875" w14:textId="77777777" w:rsidTr="00661684">
        <w:trPr>
          <w:trHeight w:val="20"/>
          <w:jc w:val="center"/>
        </w:trPr>
        <w:tc>
          <w:tcPr>
            <w:tcW w:w="582" w:type="dxa"/>
            <w:shd w:val="clear" w:color="auto" w:fill="auto"/>
            <w:vAlign w:val="center"/>
          </w:tcPr>
          <w:p w14:paraId="28E48839" w14:textId="77777777" w:rsidR="00A763C7" w:rsidRPr="00A763C7" w:rsidRDefault="00A763C7" w:rsidP="00661684">
            <w:pPr>
              <w:jc w:val="center"/>
              <w:rPr>
                <w:sz w:val="22"/>
                <w:szCs w:val="22"/>
              </w:rPr>
            </w:pPr>
            <w:r w:rsidRPr="00A763C7">
              <w:rPr>
                <w:sz w:val="22"/>
                <w:szCs w:val="22"/>
              </w:rPr>
              <w:lastRenderedPageBreak/>
              <w:t>4</w:t>
            </w:r>
          </w:p>
        </w:tc>
        <w:tc>
          <w:tcPr>
            <w:tcW w:w="2238" w:type="dxa"/>
            <w:shd w:val="clear" w:color="auto" w:fill="auto"/>
            <w:vAlign w:val="center"/>
          </w:tcPr>
          <w:p w14:paraId="624ACBDF" w14:textId="77777777" w:rsidR="00A763C7" w:rsidRPr="00A763C7" w:rsidDel="00C166B7" w:rsidRDefault="00A763C7" w:rsidP="00661684">
            <w:pPr>
              <w:jc w:val="center"/>
              <w:rPr>
                <w:sz w:val="22"/>
                <w:szCs w:val="22"/>
              </w:rPr>
            </w:pPr>
            <w:r w:rsidRPr="00A763C7">
              <w:rPr>
                <w:sz w:val="22"/>
                <w:szCs w:val="22"/>
              </w:rPr>
              <w:t>№ 2216/90310060/073/15/2 от 15.01.2015</w:t>
            </w:r>
          </w:p>
        </w:tc>
        <w:tc>
          <w:tcPr>
            <w:tcW w:w="2551" w:type="dxa"/>
            <w:shd w:val="clear" w:color="auto" w:fill="auto"/>
            <w:noWrap/>
            <w:vAlign w:val="center"/>
          </w:tcPr>
          <w:p w14:paraId="6A7C09B1" w14:textId="77777777" w:rsidR="00A763C7" w:rsidRPr="00A763C7" w:rsidRDefault="00A763C7" w:rsidP="00661684">
            <w:pPr>
              <w:jc w:val="center"/>
              <w:rPr>
                <w:sz w:val="22"/>
                <w:szCs w:val="22"/>
              </w:rPr>
            </w:pPr>
            <w:r w:rsidRPr="00A763C7">
              <w:rPr>
                <w:sz w:val="22"/>
                <w:szCs w:val="22"/>
              </w:rPr>
              <w:t>№ 22/9031/0060/073/15П01</w:t>
            </w:r>
          </w:p>
        </w:tc>
        <w:tc>
          <w:tcPr>
            <w:tcW w:w="1418" w:type="dxa"/>
            <w:shd w:val="clear" w:color="auto" w:fill="auto"/>
            <w:noWrap/>
            <w:vAlign w:val="center"/>
          </w:tcPr>
          <w:p w14:paraId="338CC9C8" w14:textId="77777777" w:rsidR="00A763C7" w:rsidRPr="00A763C7" w:rsidRDefault="00A763C7" w:rsidP="00661684">
            <w:pPr>
              <w:jc w:val="center"/>
              <w:rPr>
                <w:sz w:val="22"/>
                <w:szCs w:val="22"/>
              </w:rPr>
            </w:pPr>
            <w:r w:rsidRPr="00A763C7">
              <w:rPr>
                <w:sz w:val="22"/>
                <w:szCs w:val="22"/>
              </w:rPr>
              <w:t>15.01.2015 г.</w:t>
            </w:r>
          </w:p>
        </w:tc>
        <w:tc>
          <w:tcPr>
            <w:tcW w:w="2126" w:type="dxa"/>
            <w:shd w:val="clear" w:color="auto" w:fill="auto"/>
            <w:noWrap/>
            <w:vAlign w:val="center"/>
          </w:tcPr>
          <w:p w14:paraId="3B25C883" w14:textId="77777777" w:rsidR="00A763C7" w:rsidRPr="00A763C7" w:rsidRDefault="00A763C7" w:rsidP="00661684">
            <w:pPr>
              <w:jc w:val="center"/>
              <w:rPr>
                <w:sz w:val="22"/>
                <w:szCs w:val="22"/>
              </w:rPr>
            </w:pPr>
            <w:r w:rsidRPr="00A763C7">
              <w:rPr>
                <w:sz w:val="22"/>
                <w:szCs w:val="22"/>
              </w:rPr>
              <w:t>Договор поручительства</w:t>
            </w:r>
          </w:p>
        </w:tc>
        <w:tc>
          <w:tcPr>
            <w:tcW w:w="1616" w:type="dxa"/>
            <w:shd w:val="clear" w:color="auto" w:fill="auto"/>
            <w:noWrap/>
            <w:vAlign w:val="center"/>
          </w:tcPr>
          <w:p w14:paraId="338A0EAD" w14:textId="77777777" w:rsidR="00A763C7" w:rsidRPr="00A763C7" w:rsidRDefault="00A763C7" w:rsidP="00661684">
            <w:pPr>
              <w:jc w:val="center"/>
              <w:rPr>
                <w:sz w:val="22"/>
                <w:szCs w:val="22"/>
              </w:rPr>
            </w:pPr>
            <w:r w:rsidRPr="00A763C7">
              <w:rPr>
                <w:sz w:val="22"/>
                <w:szCs w:val="22"/>
              </w:rPr>
              <w:t>ПЕТРОВ АНДРЕЙ НИКОЛАЕВИЧ</w:t>
            </w:r>
          </w:p>
        </w:tc>
      </w:tr>
    </w:tbl>
    <w:p w14:paraId="0C540088" w14:textId="77777777" w:rsidR="00A763C7" w:rsidRPr="00A763C7" w:rsidRDefault="00A763C7" w:rsidP="00A763C7">
      <w:pPr>
        <w:autoSpaceDE/>
        <w:adjustRightInd/>
        <w:contextualSpacing/>
        <w:jc w:val="both"/>
        <w:rPr>
          <w:rFonts w:eastAsia="Calibri"/>
          <w:sz w:val="22"/>
          <w:szCs w:val="22"/>
        </w:rPr>
      </w:pPr>
      <w:r w:rsidRPr="00A763C7">
        <w:rPr>
          <w:rFonts w:eastAsia="Calibri"/>
          <w:sz w:val="22"/>
          <w:szCs w:val="22"/>
        </w:rPr>
        <w:t>Права требования по кредитным договорам и обеспечивающим договорам передаются в полном объёме.</w:t>
      </w:r>
    </w:p>
    <w:p w14:paraId="0DA51496" w14:textId="77777777" w:rsidR="00A763C7" w:rsidRPr="00A763C7" w:rsidRDefault="00A763C7" w:rsidP="00A763C7">
      <w:pPr>
        <w:rPr>
          <w:sz w:val="22"/>
          <w:szCs w:val="22"/>
        </w:rPr>
      </w:pPr>
    </w:p>
    <w:p w14:paraId="6855F7BA" w14:textId="574A8B05" w:rsidR="00DA22D1" w:rsidRPr="00A763C7" w:rsidRDefault="00DA22D1" w:rsidP="00DA22D1">
      <w:pPr>
        <w:jc w:val="both"/>
        <w:rPr>
          <w:rFonts w:eastAsia="Calibri"/>
          <w:sz w:val="22"/>
          <w:szCs w:val="22"/>
        </w:rPr>
      </w:pPr>
      <w:r w:rsidRPr="00A763C7">
        <w:rPr>
          <w:rFonts w:eastAsia="Calibri"/>
          <w:sz w:val="22"/>
          <w:szCs w:val="22"/>
        </w:rPr>
        <w:t xml:space="preserve">Дополнительная информация об имуществе, </w:t>
      </w:r>
      <w:r w:rsidR="00764BEE" w:rsidRPr="00A763C7">
        <w:rPr>
          <w:rFonts w:eastAsia="Calibri"/>
          <w:sz w:val="22"/>
          <w:szCs w:val="22"/>
        </w:rPr>
        <w:t xml:space="preserve">по </w:t>
      </w:r>
      <w:r w:rsidRPr="00A763C7">
        <w:rPr>
          <w:rFonts w:eastAsia="Calibri"/>
          <w:sz w:val="22"/>
          <w:szCs w:val="22"/>
        </w:rPr>
        <w:t>участию в торгах, предоставляется организатором торгов по телефону 89</w:t>
      </w:r>
      <w:r w:rsidR="00883237" w:rsidRPr="00A763C7">
        <w:rPr>
          <w:rFonts w:eastAsia="Calibri"/>
          <w:sz w:val="22"/>
          <w:szCs w:val="22"/>
        </w:rPr>
        <w:t>2</w:t>
      </w:r>
      <w:r w:rsidRPr="00A763C7">
        <w:rPr>
          <w:rFonts w:eastAsia="Calibri"/>
          <w:sz w:val="22"/>
          <w:szCs w:val="22"/>
        </w:rPr>
        <w:t>54</w:t>
      </w:r>
      <w:r w:rsidR="00883237" w:rsidRPr="00A763C7">
        <w:rPr>
          <w:rFonts w:eastAsia="Calibri"/>
          <w:sz w:val="22"/>
          <w:szCs w:val="22"/>
        </w:rPr>
        <w:t>22</w:t>
      </w:r>
      <w:r w:rsidRPr="00A763C7">
        <w:rPr>
          <w:rFonts w:eastAsia="Calibri"/>
          <w:sz w:val="22"/>
          <w:szCs w:val="22"/>
        </w:rPr>
        <w:t xml:space="preserve">2205 или </w:t>
      </w:r>
      <w:proofErr w:type="spellStart"/>
      <w:r w:rsidRPr="00A763C7">
        <w:rPr>
          <w:rFonts w:eastAsia="Calibri"/>
          <w:sz w:val="22"/>
          <w:szCs w:val="22"/>
        </w:rPr>
        <w:t>эл.почте</w:t>
      </w:r>
      <w:proofErr w:type="spellEnd"/>
      <w:r w:rsidRPr="00A763C7">
        <w:rPr>
          <w:rFonts w:eastAsia="Calibri"/>
          <w:sz w:val="22"/>
          <w:szCs w:val="22"/>
        </w:rPr>
        <w:t xml:space="preserve"> sac@list.ru в срок приема заявок, в рабочие дни с 11:00 до 17:00.</w:t>
      </w:r>
    </w:p>
    <w:p w14:paraId="084EC84B" w14:textId="77777777" w:rsidR="00F65DA9" w:rsidRPr="00A763C7" w:rsidRDefault="00F65DA9" w:rsidP="00F65DA9">
      <w:pPr>
        <w:autoSpaceDE/>
        <w:adjustRightInd/>
        <w:ind w:right="-57" w:firstLine="709"/>
        <w:contextualSpacing/>
        <w:jc w:val="both"/>
        <w:rPr>
          <w:sz w:val="22"/>
          <w:szCs w:val="22"/>
          <w:lang w:eastAsia="en-US"/>
        </w:rPr>
      </w:pPr>
    </w:p>
    <w:p w14:paraId="15821D29" w14:textId="489E76FE" w:rsidR="008F6B0E" w:rsidRPr="00A763C7" w:rsidRDefault="008F6B0E" w:rsidP="00E4509D">
      <w:pPr>
        <w:tabs>
          <w:tab w:val="left" w:pos="1134"/>
        </w:tabs>
        <w:autoSpaceDE/>
        <w:adjustRightInd/>
        <w:contextualSpacing/>
        <w:jc w:val="both"/>
        <w:rPr>
          <w:rFonts w:eastAsia="Calibri"/>
          <w:spacing w:val="-2"/>
          <w:sz w:val="22"/>
          <w:szCs w:val="22"/>
        </w:rPr>
      </w:pPr>
      <w:r w:rsidRPr="00A763C7">
        <w:rPr>
          <w:rFonts w:eastAsia="Calibri"/>
          <w:b/>
          <w:bCs/>
          <w:spacing w:val="-2"/>
          <w:sz w:val="22"/>
          <w:szCs w:val="22"/>
        </w:rPr>
        <w:t>Начальн</w:t>
      </w:r>
      <w:r w:rsidR="00E4509D" w:rsidRPr="00A763C7">
        <w:rPr>
          <w:rFonts w:eastAsia="Calibri"/>
          <w:b/>
          <w:bCs/>
          <w:spacing w:val="-2"/>
          <w:sz w:val="22"/>
          <w:szCs w:val="22"/>
        </w:rPr>
        <w:t>ая</w:t>
      </w:r>
      <w:r w:rsidRPr="00A763C7">
        <w:rPr>
          <w:rFonts w:eastAsia="Calibri"/>
          <w:b/>
          <w:bCs/>
          <w:spacing w:val="-2"/>
          <w:sz w:val="22"/>
          <w:szCs w:val="22"/>
        </w:rPr>
        <w:t xml:space="preserve"> цен</w:t>
      </w:r>
      <w:r w:rsidR="00E4509D" w:rsidRPr="00A763C7">
        <w:rPr>
          <w:rFonts w:eastAsia="Calibri"/>
          <w:b/>
          <w:bCs/>
          <w:spacing w:val="-2"/>
          <w:sz w:val="22"/>
          <w:szCs w:val="22"/>
        </w:rPr>
        <w:t>а</w:t>
      </w:r>
      <w:r w:rsidRPr="00A763C7">
        <w:rPr>
          <w:rFonts w:eastAsia="Calibri"/>
          <w:b/>
          <w:bCs/>
          <w:spacing w:val="-2"/>
          <w:sz w:val="22"/>
          <w:szCs w:val="22"/>
        </w:rPr>
        <w:t xml:space="preserve"> </w:t>
      </w:r>
      <w:r w:rsidRPr="00A763C7">
        <w:rPr>
          <w:rFonts w:eastAsia="Calibri"/>
          <w:b/>
          <w:bCs/>
          <w:sz w:val="22"/>
          <w:szCs w:val="22"/>
        </w:rPr>
        <w:t xml:space="preserve">продажи </w:t>
      </w:r>
      <w:r w:rsidR="00046514" w:rsidRPr="00A763C7">
        <w:rPr>
          <w:rFonts w:eastAsia="Calibri"/>
          <w:b/>
          <w:bCs/>
          <w:sz w:val="22"/>
          <w:szCs w:val="22"/>
        </w:rPr>
        <w:t>лота №1</w:t>
      </w:r>
      <w:r w:rsidR="00E4509D" w:rsidRPr="00A763C7">
        <w:rPr>
          <w:rFonts w:eastAsia="Calibri"/>
          <w:sz w:val="22"/>
          <w:szCs w:val="22"/>
        </w:rPr>
        <w:t xml:space="preserve">: </w:t>
      </w:r>
      <w:r w:rsidR="00B80FA5" w:rsidRPr="00231877">
        <w:rPr>
          <w:bCs/>
          <w:noProof/>
        </w:rPr>
        <w:t>43 986 218 (сорок три миллиона девятьсот восемьдесят шесть тысяч двести восемнадцать рублей), 38 копеек</w:t>
      </w:r>
      <w:r w:rsidR="000A35CF" w:rsidRPr="00A763C7">
        <w:rPr>
          <w:rFonts w:eastAsia="Calibri"/>
          <w:sz w:val="22"/>
          <w:szCs w:val="22"/>
        </w:rPr>
        <w:t>,</w:t>
      </w:r>
      <w:r w:rsidR="000A35CF" w:rsidRPr="00A763C7">
        <w:rPr>
          <w:sz w:val="22"/>
          <w:szCs w:val="22"/>
        </w:rPr>
        <w:t xml:space="preserve"> НДС не облагается на основании пп.26 п.3 ст.149 Налогового кодекса РФ</w:t>
      </w:r>
      <w:r w:rsidR="00BC5F3A" w:rsidRPr="00A763C7">
        <w:rPr>
          <w:sz w:val="22"/>
          <w:szCs w:val="22"/>
        </w:rPr>
        <w:t>.</w:t>
      </w:r>
    </w:p>
    <w:p w14:paraId="6EBD320C" w14:textId="77777777" w:rsidR="00E4509D" w:rsidRPr="00A763C7" w:rsidRDefault="00E4509D" w:rsidP="00E4509D">
      <w:pPr>
        <w:tabs>
          <w:tab w:val="left" w:pos="1134"/>
        </w:tabs>
        <w:autoSpaceDE/>
        <w:adjustRightInd/>
        <w:ind w:right="-57"/>
        <w:contextualSpacing/>
        <w:jc w:val="both"/>
        <w:rPr>
          <w:rFonts w:eastAsia="Calibri"/>
          <w:sz w:val="22"/>
          <w:szCs w:val="22"/>
        </w:rPr>
      </w:pPr>
    </w:p>
    <w:p w14:paraId="3BA55BAD" w14:textId="0CEC15B3" w:rsidR="008F6B0E" w:rsidRPr="00A763C7" w:rsidRDefault="008F6B0E" w:rsidP="00E4509D">
      <w:pPr>
        <w:tabs>
          <w:tab w:val="left" w:pos="1134"/>
        </w:tabs>
        <w:autoSpaceDE/>
        <w:adjustRightInd/>
        <w:ind w:right="-57"/>
        <w:contextualSpacing/>
        <w:jc w:val="both"/>
        <w:rPr>
          <w:rFonts w:eastAsia="Calibri"/>
          <w:sz w:val="22"/>
          <w:szCs w:val="22"/>
        </w:rPr>
      </w:pPr>
      <w:r w:rsidRPr="00A763C7">
        <w:rPr>
          <w:rFonts w:eastAsia="Calibri"/>
          <w:b/>
          <w:bCs/>
          <w:sz w:val="22"/>
          <w:szCs w:val="22"/>
        </w:rPr>
        <w:t>Шаг аукциона на понижение</w:t>
      </w:r>
      <w:r w:rsidR="00E4509D" w:rsidRPr="00A763C7">
        <w:rPr>
          <w:rFonts w:eastAsia="Calibri"/>
          <w:sz w:val="22"/>
          <w:szCs w:val="22"/>
        </w:rPr>
        <w:t>:</w:t>
      </w:r>
      <w:r w:rsidRPr="00A763C7">
        <w:rPr>
          <w:rFonts w:eastAsia="Calibri"/>
          <w:sz w:val="22"/>
          <w:szCs w:val="22"/>
        </w:rPr>
        <w:t xml:space="preserve"> </w:t>
      </w:r>
      <w:r w:rsidR="00B80FA5">
        <w:rPr>
          <w:sz w:val="22"/>
          <w:szCs w:val="22"/>
          <w:lang w:eastAsia="en-US"/>
        </w:rPr>
        <w:t>10</w:t>
      </w:r>
      <w:r w:rsidR="000C3905" w:rsidRPr="00A763C7">
        <w:rPr>
          <w:sz w:val="22"/>
          <w:szCs w:val="22"/>
          <w:lang w:eastAsia="en-US"/>
        </w:rPr>
        <w:t xml:space="preserve"> (</w:t>
      </w:r>
      <w:r w:rsidR="00B80FA5">
        <w:rPr>
          <w:sz w:val="22"/>
          <w:szCs w:val="22"/>
          <w:lang w:eastAsia="en-US"/>
        </w:rPr>
        <w:t>деся</w:t>
      </w:r>
      <w:r w:rsidR="000A35CF" w:rsidRPr="00A763C7">
        <w:rPr>
          <w:sz w:val="22"/>
          <w:szCs w:val="22"/>
          <w:lang w:eastAsia="en-US"/>
        </w:rPr>
        <w:t>ть</w:t>
      </w:r>
      <w:r w:rsidR="000C3905" w:rsidRPr="00A763C7">
        <w:rPr>
          <w:sz w:val="22"/>
          <w:szCs w:val="22"/>
          <w:lang w:eastAsia="en-US"/>
        </w:rPr>
        <w:t>) % от начальной цены продажи лота</w:t>
      </w:r>
      <w:r w:rsidRPr="00A763C7">
        <w:rPr>
          <w:rFonts w:eastAsia="Calibri"/>
          <w:sz w:val="22"/>
          <w:szCs w:val="22"/>
        </w:rPr>
        <w:t>.</w:t>
      </w:r>
    </w:p>
    <w:p w14:paraId="0E60B996" w14:textId="77777777" w:rsidR="00E4509D" w:rsidRPr="00541BC0"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541BC0" w:rsidRDefault="008F6B0E"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Шаг аукциона по повышение</w:t>
      </w:r>
      <w:r w:rsidR="00E4509D" w:rsidRPr="00541BC0">
        <w:rPr>
          <w:rFonts w:eastAsia="Calibri"/>
          <w:sz w:val="22"/>
          <w:szCs w:val="22"/>
        </w:rPr>
        <w:t>:</w:t>
      </w:r>
      <w:r w:rsidR="00F65DA9" w:rsidRPr="00541BC0">
        <w:rPr>
          <w:rFonts w:eastAsia="Calibri"/>
          <w:sz w:val="22"/>
          <w:szCs w:val="22"/>
        </w:rPr>
        <w:t xml:space="preserve"> </w:t>
      </w:r>
      <w:r w:rsidR="000C3905" w:rsidRPr="00541BC0">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541BC0">
        <w:rPr>
          <w:rFonts w:eastAsia="Calibri"/>
          <w:sz w:val="22"/>
          <w:szCs w:val="22"/>
        </w:rPr>
        <w:t>.</w:t>
      </w:r>
    </w:p>
    <w:p w14:paraId="215C548F" w14:textId="77777777" w:rsidR="00365FD3" w:rsidRPr="00541BC0"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541BC0" w:rsidRDefault="00365FD3"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 xml:space="preserve">Интервал между шагами аукциона: </w:t>
      </w:r>
      <w:r w:rsidR="00D869BD" w:rsidRPr="00541BC0">
        <w:rPr>
          <w:rFonts w:eastAsia="Calibri"/>
          <w:sz w:val="22"/>
          <w:szCs w:val="22"/>
        </w:rPr>
        <w:t>20 (двадцать) минут</w:t>
      </w:r>
      <w:r w:rsidRPr="00541BC0">
        <w:rPr>
          <w:rFonts w:eastAsia="Calibri"/>
          <w:sz w:val="22"/>
          <w:szCs w:val="22"/>
        </w:rPr>
        <w:t>.</w:t>
      </w:r>
    </w:p>
    <w:p w14:paraId="6788781F" w14:textId="77777777" w:rsidR="00365FD3" w:rsidRPr="00541BC0"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5227E3" w:rsidRDefault="008F6B0E" w:rsidP="00E4509D">
      <w:pPr>
        <w:tabs>
          <w:tab w:val="left" w:pos="1276"/>
        </w:tabs>
        <w:autoSpaceDE/>
        <w:adjustRightInd/>
        <w:ind w:right="-57"/>
        <w:contextualSpacing/>
        <w:jc w:val="both"/>
        <w:rPr>
          <w:rFonts w:eastAsia="Calibri"/>
          <w:sz w:val="22"/>
          <w:szCs w:val="22"/>
        </w:rPr>
      </w:pPr>
      <w:r w:rsidRPr="00541BC0">
        <w:rPr>
          <w:rFonts w:eastAsia="Calibri"/>
          <w:b/>
          <w:bCs/>
          <w:sz w:val="22"/>
          <w:szCs w:val="22"/>
        </w:rPr>
        <w:t xml:space="preserve">Период снижения (перехода </w:t>
      </w:r>
      <w:r w:rsidRPr="005227E3">
        <w:rPr>
          <w:rFonts w:eastAsia="Calibri"/>
          <w:b/>
          <w:bCs/>
          <w:sz w:val="22"/>
          <w:szCs w:val="22"/>
        </w:rPr>
        <w:t>к следующему шагу аукциона)</w:t>
      </w:r>
      <w:r w:rsidR="00E4509D" w:rsidRPr="005227E3">
        <w:rPr>
          <w:rFonts w:eastAsia="Calibri"/>
          <w:sz w:val="22"/>
          <w:szCs w:val="22"/>
        </w:rPr>
        <w:t>:</w:t>
      </w:r>
      <w:r w:rsidRPr="005227E3">
        <w:rPr>
          <w:rFonts w:eastAsia="Calibri"/>
          <w:sz w:val="22"/>
          <w:szCs w:val="22"/>
        </w:rPr>
        <w:t xml:space="preserve"> </w:t>
      </w:r>
      <w:r w:rsidR="00D869BD" w:rsidRPr="005227E3">
        <w:rPr>
          <w:rFonts w:eastAsia="Calibri"/>
          <w:sz w:val="22"/>
          <w:szCs w:val="22"/>
        </w:rPr>
        <w:t>15 (пятнадцать) минут</w:t>
      </w:r>
      <w:r w:rsidRPr="005227E3">
        <w:rPr>
          <w:rFonts w:eastAsia="Calibri"/>
          <w:sz w:val="22"/>
          <w:szCs w:val="22"/>
        </w:rPr>
        <w:t>.</w:t>
      </w:r>
    </w:p>
    <w:p w14:paraId="20C98C12" w14:textId="77777777" w:rsidR="00365FD3" w:rsidRPr="005227E3" w:rsidRDefault="00365FD3" w:rsidP="00E4509D">
      <w:pPr>
        <w:tabs>
          <w:tab w:val="left" w:pos="1276"/>
        </w:tabs>
        <w:autoSpaceDE/>
        <w:adjustRightInd/>
        <w:ind w:right="-57"/>
        <w:contextualSpacing/>
        <w:jc w:val="both"/>
        <w:rPr>
          <w:rFonts w:eastAsia="Calibri"/>
          <w:sz w:val="22"/>
          <w:szCs w:val="22"/>
        </w:rPr>
      </w:pPr>
    </w:p>
    <w:p w14:paraId="3FE82C8F" w14:textId="7C8BACF0" w:rsidR="00D869BD" w:rsidRPr="005227E3" w:rsidRDefault="007103B0" w:rsidP="00D869BD">
      <w:pPr>
        <w:autoSpaceDE/>
        <w:adjustRightInd/>
        <w:ind w:right="-57"/>
        <w:contextualSpacing/>
        <w:jc w:val="both"/>
        <w:rPr>
          <w:rFonts w:eastAsia="Calibri"/>
          <w:bCs/>
          <w:sz w:val="22"/>
          <w:szCs w:val="22"/>
        </w:rPr>
      </w:pPr>
      <w:r w:rsidRPr="005227E3">
        <w:rPr>
          <w:rFonts w:eastAsia="Calibri"/>
          <w:b/>
          <w:bCs/>
          <w:sz w:val="22"/>
          <w:szCs w:val="22"/>
        </w:rPr>
        <w:t xml:space="preserve">Минимальная цена </w:t>
      </w:r>
      <w:r w:rsidR="008E055E" w:rsidRPr="005227E3">
        <w:rPr>
          <w:rFonts w:eastAsia="Calibri"/>
          <w:b/>
          <w:bCs/>
          <w:sz w:val="22"/>
          <w:szCs w:val="22"/>
        </w:rPr>
        <w:t>продажи Лота №1:</w:t>
      </w:r>
      <w:r w:rsidRPr="005227E3">
        <w:rPr>
          <w:rFonts w:eastAsia="Calibri"/>
          <w:sz w:val="22"/>
          <w:szCs w:val="22"/>
        </w:rPr>
        <w:t xml:space="preserve"> </w:t>
      </w:r>
      <w:r w:rsidR="00B80FA5" w:rsidRPr="005227E3">
        <w:rPr>
          <w:sz w:val="22"/>
          <w:szCs w:val="22"/>
        </w:rPr>
        <w:t>4 100 000 (четыре миллиона сто тысяч) рублей 00 копеек</w:t>
      </w:r>
      <w:r w:rsidR="00D869BD" w:rsidRPr="005227E3">
        <w:rPr>
          <w:rFonts w:eastAsia="Calibri"/>
          <w:bCs/>
          <w:sz w:val="22"/>
          <w:szCs w:val="22"/>
        </w:rPr>
        <w:t xml:space="preserve">. </w:t>
      </w:r>
    </w:p>
    <w:p w14:paraId="24E31CF7" w14:textId="7C0F0ACB" w:rsidR="007103B0" w:rsidRPr="005227E3" w:rsidRDefault="007103B0" w:rsidP="00E4509D">
      <w:pPr>
        <w:tabs>
          <w:tab w:val="left" w:pos="1276"/>
        </w:tabs>
        <w:autoSpaceDE/>
        <w:adjustRightInd/>
        <w:ind w:right="-57"/>
        <w:contextualSpacing/>
        <w:jc w:val="both"/>
        <w:rPr>
          <w:sz w:val="22"/>
          <w:szCs w:val="22"/>
          <w:lang w:eastAsia="en-US"/>
        </w:rPr>
      </w:pPr>
    </w:p>
    <w:p w14:paraId="6F1F8B0B" w14:textId="4D682145" w:rsidR="008F6B0E" w:rsidRPr="005227E3" w:rsidRDefault="008F6B0E" w:rsidP="00E4509D">
      <w:pPr>
        <w:tabs>
          <w:tab w:val="left" w:pos="1134"/>
        </w:tabs>
        <w:autoSpaceDE/>
        <w:adjustRightInd/>
        <w:ind w:right="-57"/>
        <w:contextualSpacing/>
        <w:jc w:val="both"/>
        <w:rPr>
          <w:rFonts w:eastAsia="Calibri"/>
          <w:sz w:val="22"/>
          <w:szCs w:val="22"/>
        </w:rPr>
      </w:pPr>
      <w:r w:rsidRPr="005227E3">
        <w:rPr>
          <w:rFonts w:eastAsia="Calibri"/>
          <w:b/>
          <w:bCs/>
          <w:sz w:val="22"/>
          <w:szCs w:val="22"/>
        </w:rPr>
        <w:t xml:space="preserve">Задаток </w:t>
      </w:r>
      <w:r w:rsidR="00046514" w:rsidRPr="005227E3">
        <w:rPr>
          <w:rFonts w:eastAsia="Calibri"/>
          <w:b/>
          <w:bCs/>
          <w:sz w:val="22"/>
          <w:szCs w:val="22"/>
        </w:rPr>
        <w:t>для</w:t>
      </w:r>
      <w:r w:rsidRPr="005227E3">
        <w:rPr>
          <w:rFonts w:eastAsia="Calibri"/>
          <w:b/>
          <w:bCs/>
          <w:sz w:val="22"/>
          <w:szCs w:val="22"/>
        </w:rPr>
        <w:t xml:space="preserve"> участи</w:t>
      </w:r>
      <w:r w:rsidR="00046514" w:rsidRPr="005227E3">
        <w:rPr>
          <w:rFonts w:eastAsia="Calibri"/>
          <w:b/>
          <w:bCs/>
          <w:sz w:val="22"/>
          <w:szCs w:val="22"/>
        </w:rPr>
        <w:t>я</w:t>
      </w:r>
      <w:r w:rsidRPr="005227E3">
        <w:rPr>
          <w:rFonts w:eastAsia="Calibri"/>
          <w:b/>
          <w:bCs/>
          <w:sz w:val="22"/>
          <w:szCs w:val="22"/>
        </w:rPr>
        <w:t xml:space="preserve"> в Торгах</w:t>
      </w:r>
      <w:r w:rsidR="00E4509D" w:rsidRPr="005227E3">
        <w:rPr>
          <w:rFonts w:eastAsia="Calibri"/>
          <w:b/>
          <w:bCs/>
          <w:sz w:val="22"/>
          <w:szCs w:val="22"/>
        </w:rPr>
        <w:t>:</w:t>
      </w:r>
      <w:r w:rsidRPr="005227E3">
        <w:rPr>
          <w:rFonts w:eastAsia="Calibri"/>
          <w:b/>
          <w:bCs/>
          <w:sz w:val="22"/>
          <w:szCs w:val="22"/>
        </w:rPr>
        <w:t xml:space="preserve"> </w:t>
      </w:r>
      <w:r w:rsidR="00B80FA5" w:rsidRPr="005227E3">
        <w:rPr>
          <w:rFonts w:eastAsia="Calibri"/>
          <w:sz w:val="22"/>
          <w:szCs w:val="22"/>
        </w:rPr>
        <w:t>500</w:t>
      </w:r>
      <w:r w:rsidR="00BC5F3A" w:rsidRPr="005227E3">
        <w:rPr>
          <w:rFonts w:eastAsia="Calibri"/>
          <w:sz w:val="22"/>
          <w:szCs w:val="22"/>
        </w:rPr>
        <w:t xml:space="preserve"> 000 (</w:t>
      </w:r>
      <w:r w:rsidR="00B80FA5" w:rsidRPr="005227E3">
        <w:rPr>
          <w:rFonts w:eastAsia="Calibri"/>
          <w:sz w:val="22"/>
          <w:szCs w:val="22"/>
        </w:rPr>
        <w:t>пятьсот тысяч</w:t>
      </w:r>
      <w:r w:rsidR="00BC5F3A" w:rsidRPr="005227E3">
        <w:rPr>
          <w:rFonts w:eastAsia="Calibri"/>
          <w:sz w:val="22"/>
          <w:szCs w:val="22"/>
        </w:rPr>
        <w:t>)  рублей 00 копеек</w:t>
      </w:r>
      <w:r w:rsidR="00115A1D" w:rsidRPr="005227E3">
        <w:rPr>
          <w:sz w:val="22"/>
          <w:szCs w:val="22"/>
          <w:lang w:eastAsia="en-US"/>
        </w:rPr>
        <w:t>, подлежит перечислению на р/с ООО «САЦ» (ИНН 7724590607) №40702810200010005321 в АКБ «Пересвет» ПАО, к/с 30101810145250000275, БИК 044525275</w:t>
      </w:r>
      <w:r w:rsidR="00115A1D" w:rsidRPr="005227E3">
        <w:rPr>
          <w:sz w:val="22"/>
          <w:szCs w:val="22"/>
        </w:rPr>
        <w:t xml:space="preserve"> </w:t>
      </w:r>
      <w:r w:rsidR="00115A1D" w:rsidRPr="005227E3">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5227E3">
        <w:rPr>
          <w:rFonts w:eastAsia="Calibri"/>
          <w:sz w:val="22"/>
          <w:szCs w:val="22"/>
        </w:rPr>
        <w:t xml:space="preserve"> (указать номер торгов на ЭТП)</w:t>
      </w:r>
      <w:r w:rsidR="00115A1D" w:rsidRPr="005227E3">
        <w:rPr>
          <w:rFonts w:eastAsia="Calibri"/>
          <w:sz w:val="22"/>
          <w:szCs w:val="22"/>
        </w:rPr>
        <w:t xml:space="preserve"> по продаже имущества </w:t>
      </w:r>
      <w:r w:rsidR="00046514" w:rsidRPr="005227E3">
        <w:rPr>
          <w:rFonts w:eastAsia="Calibri"/>
          <w:sz w:val="22"/>
          <w:szCs w:val="22"/>
        </w:rPr>
        <w:t>ПАО Сбербанк</w:t>
      </w:r>
      <w:r w:rsidR="00115A1D" w:rsidRPr="005227E3">
        <w:rPr>
          <w:rFonts w:eastAsia="Calibri"/>
          <w:sz w:val="22"/>
          <w:szCs w:val="22"/>
        </w:rPr>
        <w:t xml:space="preserve"> за лот №</w:t>
      </w:r>
      <w:r w:rsidR="00046514" w:rsidRPr="005227E3">
        <w:rPr>
          <w:rFonts w:eastAsia="Calibri"/>
          <w:sz w:val="22"/>
          <w:szCs w:val="22"/>
        </w:rPr>
        <w:t>1</w:t>
      </w:r>
      <w:r w:rsidR="00115A1D" w:rsidRPr="005227E3">
        <w:rPr>
          <w:rFonts w:eastAsia="Calibri"/>
          <w:sz w:val="22"/>
          <w:szCs w:val="22"/>
        </w:rPr>
        <w:t>, без НДС». Задатки возвращаются всем участникам торгов, за исключением победителя, в течение 5 раб</w:t>
      </w:r>
      <w:r w:rsidR="00046514" w:rsidRPr="005227E3">
        <w:rPr>
          <w:rFonts w:eastAsia="Calibri"/>
          <w:sz w:val="22"/>
          <w:szCs w:val="22"/>
        </w:rPr>
        <w:t>очих</w:t>
      </w:r>
      <w:r w:rsidR="00115A1D" w:rsidRPr="005227E3">
        <w:rPr>
          <w:rFonts w:eastAsia="Calibri"/>
          <w:sz w:val="22"/>
          <w:szCs w:val="22"/>
        </w:rPr>
        <w:t xml:space="preserve"> дней со дня подведения итогов торгов.</w:t>
      </w:r>
    </w:p>
    <w:p w14:paraId="582EAA5B" w14:textId="77777777" w:rsidR="00E4509D" w:rsidRPr="005227E3" w:rsidRDefault="00E4509D" w:rsidP="00E4509D">
      <w:pPr>
        <w:tabs>
          <w:tab w:val="left" w:pos="1134"/>
        </w:tabs>
        <w:autoSpaceDE/>
        <w:adjustRightInd/>
        <w:ind w:right="-57"/>
        <w:contextualSpacing/>
        <w:jc w:val="both"/>
        <w:rPr>
          <w:rFonts w:eastAsia="Calibri"/>
          <w:sz w:val="22"/>
          <w:szCs w:val="22"/>
        </w:rPr>
      </w:pPr>
    </w:p>
    <w:p w14:paraId="197CEB35" w14:textId="1D578509" w:rsidR="00E4509D" w:rsidRPr="005227E3" w:rsidRDefault="00E4509D" w:rsidP="00E4509D">
      <w:pPr>
        <w:tabs>
          <w:tab w:val="left" w:pos="1134"/>
        </w:tabs>
        <w:autoSpaceDE/>
        <w:adjustRightInd/>
        <w:ind w:right="-57"/>
        <w:contextualSpacing/>
        <w:jc w:val="both"/>
        <w:rPr>
          <w:sz w:val="22"/>
          <w:szCs w:val="22"/>
          <w:lang w:eastAsia="en-US"/>
        </w:rPr>
      </w:pPr>
      <w:r w:rsidRPr="005227E3">
        <w:rPr>
          <w:rFonts w:eastAsia="Calibri"/>
          <w:b/>
          <w:bCs/>
          <w:sz w:val="22"/>
          <w:szCs w:val="22"/>
        </w:rPr>
        <w:t>Прием заявок на участие в торгах</w:t>
      </w:r>
      <w:r w:rsidRPr="005227E3">
        <w:rPr>
          <w:rFonts w:eastAsia="Calibri"/>
          <w:sz w:val="22"/>
          <w:szCs w:val="22"/>
        </w:rPr>
        <w:t xml:space="preserve"> с 1</w:t>
      </w:r>
      <w:r w:rsidR="005227E3" w:rsidRPr="005227E3">
        <w:rPr>
          <w:rFonts w:eastAsia="Calibri"/>
          <w:sz w:val="22"/>
          <w:szCs w:val="22"/>
        </w:rPr>
        <w:t>5</w:t>
      </w:r>
      <w:r w:rsidRPr="005227E3">
        <w:rPr>
          <w:rFonts w:eastAsia="Calibri"/>
          <w:sz w:val="22"/>
          <w:szCs w:val="22"/>
        </w:rPr>
        <w:t xml:space="preserve">:00 </w:t>
      </w:r>
      <w:r w:rsidR="00231877" w:rsidRPr="005227E3">
        <w:rPr>
          <w:sz w:val="22"/>
          <w:szCs w:val="22"/>
          <w:lang w:eastAsia="en-US"/>
        </w:rPr>
        <w:t>19</w:t>
      </w:r>
      <w:r w:rsidR="007C0AD9" w:rsidRPr="005227E3">
        <w:rPr>
          <w:sz w:val="22"/>
          <w:szCs w:val="22"/>
          <w:lang w:eastAsia="en-US"/>
        </w:rPr>
        <w:t>.</w:t>
      </w:r>
      <w:r w:rsidR="00810AEC" w:rsidRPr="005227E3">
        <w:rPr>
          <w:sz w:val="22"/>
          <w:szCs w:val="22"/>
          <w:lang w:eastAsia="en-US"/>
        </w:rPr>
        <w:t>0</w:t>
      </w:r>
      <w:r w:rsidR="00231877" w:rsidRPr="005227E3">
        <w:rPr>
          <w:sz w:val="22"/>
          <w:szCs w:val="22"/>
          <w:lang w:eastAsia="en-US"/>
        </w:rPr>
        <w:t>6</w:t>
      </w:r>
      <w:r w:rsidR="007C0AD9" w:rsidRPr="005227E3">
        <w:rPr>
          <w:sz w:val="22"/>
          <w:szCs w:val="22"/>
          <w:lang w:eastAsia="en-US"/>
        </w:rPr>
        <w:t>.2023</w:t>
      </w:r>
      <w:r w:rsidR="00810AEC" w:rsidRPr="005227E3">
        <w:rPr>
          <w:sz w:val="22"/>
          <w:szCs w:val="22"/>
          <w:lang w:eastAsia="en-US"/>
        </w:rPr>
        <w:t xml:space="preserve"> г.</w:t>
      </w:r>
      <w:r w:rsidR="007C0AD9" w:rsidRPr="005227E3">
        <w:rPr>
          <w:sz w:val="22"/>
          <w:szCs w:val="22"/>
          <w:lang w:eastAsia="en-US"/>
        </w:rPr>
        <w:t xml:space="preserve"> </w:t>
      </w:r>
      <w:r w:rsidRPr="005227E3">
        <w:rPr>
          <w:rFonts w:eastAsia="Calibri"/>
          <w:sz w:val="22"/>
          <w:szCs w:val="22"/>
        </w:rPr>
        <w:t>до 1</w:t>
      </w:r>
      <w:r w:rsidR="00B22A5B" w:rsidRPr="005227E3">
        <w:rPr>
          <w:rFonts w:eastAsia="Calibri"/>
          <w:sz w:val="22"/>
          <w:szCs w:val="22"/>
        </w:rPr>
        <w:t>8</w:t>
      </w:r>
      <w:r w:rsidRPr="005227E3">
        <w:rPr>
          <w:rFonts w:eastAsia="Calibri"/>
          <w:sz w:val="22"/>
          <w:szCs w:val="22"/>
        </w:rPr>
        <w:t xml:space="preserve">:00 </w:t>
      </w:r>
      <w:r w:rsidR="005227E3" w:rsidRPr="005227E3">
        <w:rPr>
          <w:rFonts w:eastAsia="Calibri"/>
          <w:sz w:val="22"/>
          <w:szCs w:val="22"/>
        </w:rPr>
        <w:t>30</w:t>
      </w:r>
      <w:r w:rsidR="007C0AD9" w:rsidRPr="005227E3">
        <w:rPr>
          <w:sz w:val="22"/>
          <w:szCs w:val="22"/>
          <w:lang w:eastAsia="en-US"/>
        </w:rPr>
        <w:t>.</w:t>
      </w:r>
      <w:r w:rsidR="00810AEC" w:rsidRPr="005227E3">
        <w:rPr>
          <w:sz w:val="22"/>
          <w:szCs w:val="22"/>
          <w:lang w:eastAsia="en-US"/>
        </w:rPr>
        <w:t>0</w:t>
      </w:r>
      <w:r w:rsidR="005227E3" w:rsidRPr="005227E3">
        <w:rPr>
          <w:sz w:val="22"/>
          <w:szCs w:val="22"/>
          <w:lang w:eastAsia="en-US"/>
        </w:rPr>
        <w:t>6</w:t>
      </w:r>
      <w:r w:rsidR="007C0AD9" w:rsidRPr="005227E3">
        <w:rPr>
          <w:sz w:val="22"/>
          <w:szCs w:val="22"/>
          <w:lang w:eastAsia="en-US"/>
        </w:rPr>
        <w:t>.2023</w:t>
      </w:r>
      <w:r w:rsidR="00810AEC" w:rsidRPr="005227E3">
        <w:rPr>
          <w:sz w:val="22"/>
          <w:szCs w:val="22"/>
          <w:lang w:eastAsia="en-US"/>
        </w:rPr>
        <w:t xml:space="preserve"> г.</w:t>
      </w:r>
      <w:r w:rsidR="007103B0" w:rsidRPr="005227E3">
        <w:rPr>
          <w:rFonts w:eastAsia="Calibri"/>
          <w:sz w:val="22"/>
          <w:szCs w:val="22"/>
        </w:rPr>
        <w:t>, здесь и далее время московское</w:t>
      </w:r>
      <w:r w:rsidR="007103B0" w:rsidRPr="005227E3">
        <w:rPr>
          <w:sz w:val="22"/>
          <w:szCs w:val="22"/>
          <w:lang w:eastAsia="en-US"/>
        </w:rPr>
        <w:t>.</w:t>
      </w:r>
    </w:p>
    <w:p w14:paraId="168DAC56" w14:textId="77777777" w:rsidR="00E4509D" w:rsidRPr="005227E3" w:rsidRDefault="00E4509D" w:rsidP="00E4509D">
      <w:pPr>
        <w:tabs>
          <w:tab w:val="left" w:pos="1134"/>
        </w:tabs>
        <w:autoSpaceDE/>
        <w:adjustRightInd/>
        <w:ind w:right="-57"/>
        <w:contextualSpacing/>
        <w:jc w:val="both"/>
        <w:rPr>
          <w:sz w:val="22"/>
          <w:szCs w:val="22"/>
          <w:lang w:eastAsia="en-US"/>
        </w:rPr>
      </w:pPr>
    </w:p>
    <w:p w14:paraId="1E4B8EA8" w14:textId="225170D9" w:rsidR="008F6B0E" w:rsidRPr="00541BC0" w:rsidRDefault="00E4509D" w:rsidP="00E4509D">
      <w:pPr>
        <w:tabs>
          <w:tab w:val="left" w:pos="1134"/>
        </w:tabs>
        <w:autoSpaceDE/>
        <w:adjustRightInd/>
        <w:ind w:right="-57"/>
        <w:contextualSpacing/>
        <w:jc w:val="both"/>
        <w:rPr>
          <w:rFonts w:eastAsia="Calibri"/>
          <w:sz w:val="22"/>
          <w:szCs w:val="22"/>
        </w:rPr>
      </w:pPr>
      <w:r w:rsidRPr="005227E3">
        <w:rPr>
          <w:b/>
          <w:bCs/>
          <w:sz w:val="22"/>
          <w:szCs w:val="22"/>
          <w:lang w:eastAsia="en-US"/>
        </w:rPr>
        <w:t xml:space="preserve">Начало </w:t>
      </w:r>
      <w:r w:rsidR="007103B0" w:rsidRPr="005227E3">
        <w:rPr>
          <w:b/>
          <w:bCs/>
          <w:sz w:val="22"/>
          <w:szCs w:val="22"/>
          <w:lang w:eastAsia="en-US"/>
        </w:rPr>
        <w:t xml:space="preserve">проведения </w:t>
      </w:r>
      <w:r w:rsidRPr="005227E3">
        <w:rPr>
          <w:b/>
          <w:bCs/>
          <w:sz w:val="22"/>
          <w:szCs w:val="22"/>
          <w:lang w:eastAsia="en-US"/>
        </w:rPr>
        <w:t>торгов</w:t>
      </w:r>
      <w:r w:rsidRPr="005227E3">
        <w:rPr>
          <w:sz w:val="22"/>
          <w:szCs w:val="22"/>
          <w:lang w:eastAsia="en-US"/>
        </w:rPr>
        <w:t xml:space="preserve"> </w:t>
      </w:r>
      <w:r w:rsidR="00CD5604" w:rsidRPr="005227E3">
        <w:rPr>
          <w:sz w:val="22"/>
          <w:szCs w:val="22"/>
          <w:lang w:eastAsia="en-US"/>
        </w:rPr>
        <w:t>1</w:t>
      </w:r>
      <w:r w:rsidR="00FF056B" w:rsidRPr="005227E3">
        <w:rPr>
          <w:sz w:val="22"/>
          <w:szCs w:val="22"/>
          <w:lang w:eastAsia="en-US"/>
        </w:rPr>
        <w:t>2</w:t>
      </w:r>
      <w:r w:rsidRPr="005227E3">
        <w:rPr>
          <w:sz w:val="22"/>
          <w:szCs w:val="22"/>
          <w:lang w:eastAsia="en-US"/>
        </w:rPr>
        <w:t>:00</w:t>
      </w:r>
      <w:r w:rsidR="007103B0" w:rsidRPr="005227E3">
        <w:rPr>
          <w:sz w:val="22"/>
          <w:szCs w:val="22"/>
          <w:lang w:eastAsia="en-US"/>
        </w:rPr>
        <w:t xml:space="preserve"> </w:t>
      </w:r>
      <w:r w:rsidR="00231877" w:rsidRPr="005227E3">
        <w:rPr>
          <w:sz w:val="22"/>
          <w:szCs w:val="22"/>
          <w:lang w:eastAsia="en-US"/>
        </w:rPr>
        <w:t>0</w:t>
      </w:r>
      <w:r w:rsidR="005227E3" w:rsidRPr="005227E3">
        <w:rPr>
          <w:sz w:val="22"/>
          <w:szCs w:val="22"/>
          <w:lang w:eastAsia="en-US"/>
        </w:rPr>
        <w:t>5</w:t>
      </w:r>
      <w:r w:rsidR="007103B0" w:rsidRPr="005227E3">
        <w:rPr>
          <w:sz w:val="22"/>
          <w:szCs w:val="22"/>
          <w:lang w:eastAsia="en-US"/>
        </w:rPr>
        <w:t>.</w:t>
      </w:r>
      <w:r w:rsidR="00810AEC" w:rsidRPr="005227E3">
        <w:rPr>
          <w:sz w:val="22"/>
          <w:szCs w:val="22"/>
          <w:lang w:eastAsia="en-US"/>
        </w:rPr>
        <w:t>0</w:t>
      </w:r>
      <w:r w:rsidR="00231877" w:rsidRPr="005227E3">
        <w:rPr>
          <w:sz w:val="22"/>
          <w:szCs w:val="22"/>
          <w:lang w:eastAsia="en-US"/>
        </w:rPr>
        <w:t>7</w:t>
      </w:r>
      <w:r w:rsidR="007103B0" w:rsidRPr="005227E3">
        <w:rPr>
          <w:sz w:val="22"/>
          <w:szCs w:val="22"/>
          <w:lang w:eastAsia="en-US"/>
        </w:rPr>
        <w:t>.202</w:t>
      </w:r>
      <w:r w:rsidR="000B40E5" w:rsidRPr="005227E3">
        <w:rPr>
          <w:sz w:val="22"/>
          <w:szCs w:val="22"/>
          <w:lang w:eastAsia="en-US"/>
        </w:rPr>
        <w:t>3</w:t>
      </w:r>
      <w:r w:rsidR="007103B0" w:rsidRPr="005227E3">
        <w:rPr>
          <w:rFonts w:eastAsia="Calibri"/>
          <w:sz w:val="22"/>
          <w:szCs w:val="22"/>
        </w:rPr>
        <w:t xml:space="preserve">, </w:t>
      </w:r>
      <w:r w:rsidR="00046514" w:rsidRPr="005227E3">
        <w:rPr>
          <w:rFonts w:eastAsia="Calibri"/>
          <w:sz w:val="22"/>
          <w:szCs w:val="22"/>
        </w:rPr>
        <w:t>подведение результатов</w:t>
      </w:r>
      <w:r w:rsidR="007103B0" w:rsidRPr="005227E3">
        <w:rPr>
          <w:rFonts w:eastAsia="Calibri"/>
          <w:sz w:val="22"/>
          <w:szCs w:val="22"/>
        </w:rPr>
        <w:t xml:space="preserve"> торгов 1</w:t>
      </w:r>
      <w:r w:rsidR="00F63DD4" w:rsidRPr="005227E3">
        <w:rPr>
          <w:rFonts w:eastAsia="Calibri"/>
          <w:sz w:val="22"/>
          <w:szCs w:val="22"/>
        </w:rPr>
        <w:t>8</w:t>
      </w:r>
      <w:r w:rsidR="00FB4E42" w:rsidRPr="005227E3">
        <w:rPr>
          <w:rFonts w:eastAsia="Calibri"/>
          <w:sz w:val="22"/>
          <w:szCs w:val="22"/>
        </w:rPr>
        <w:t>:</w:t>
      </w:r>
      <w:r w:rsidR="007103B0" w:rsidRPr="005227E3">
        <w:rPr>
          <w:rFonts w:eastAsia="Calibri"/>
          <w:sz w:val="22"/>
          <w:szCs w:val="22"/>
        </w:rPr>
        <w:t xml:space="preserve">00 </w:t>
      </w:r>
      <w:r w:rsidR="00231877" w:rsidRPr="005227E3">
        <w:rPr>
          <w:sz w:val="22"/>
          <w:szCs w:val="22"/>
          <w:lang w:eastAsia="en-US"/>
        </w:rPr>
        <w:t>0</w:t>
      </w:r>
      <w:r w:rsidR="005227E3" w:rsidRPr="005227E3">
        <w:rPr>
          <w:sz w:val="22"/>
          <w:szCs w:val="22"/>
          <w:lang w:eastAsia="en-US"/>
        </w:rPr>
        <w:t>5</w:t>
      </w:r>
      <w:r w:rsidR="00810AEC" w:rsidRPr="005227E3">
        <w:rPr>
          <w:sz w:val="22"/>
          <w:szCs w:val="22"/>
          <w:lang w:eastAsia="en-US"/>
        </w:rPr>
        <w:t>.0</w:t>
      </w:r>
      <w:r w:rsidR="00231877" w:rsidRPr="005227E3">
        <w:rPr>
          <w:sz w:val="22"/>
          <w:szCs w:val="22"/>
          <w:lang w:eastAsia="en-US"/>
        </w:rPr>
        <w:t>7</w:t>
      </w:r>
      <w:r w:rsidR="00810AEC" w:rsidRPr="005227E3">
        <w:rPr>
          <w:sz w:val="22"/>
          <w:szCs w:val="22"/>
          <w:lang w:eastAsia="en-US"/>
        </w:rPr>
        <w:t>.2023</w:t>
      </w:r>
      <w:r w:rsidR="007103B0" w:rsidRPr="005227E3">
        <w:rPr>
          <w:rFonts w:eastAsia="Calibri"/>
          <w:sz w:val="22"/>
          <w:szCs w:val="22"/>
        </w:rPr>
        <w:t>, на ЭТП.</w:t>
      </w:r>
    </w:p>
    <w:p w14:paraId="38210CA5" w14:textId="6FF7C742" w:rsidR="00046514" w:rsidRPr="00541BC0"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541BC0" w:rsidRDefault="00046514" w:rsidP="00E4509D">
      <w:pPr>
        <w:tabs>
          <w:tab w:val="left" w:pos="1134"/>
        </w:tabs>
        <w:autoSpaceDE/>
        <w:adjustRightInd/>
        <w:ind w:right="-57"/>
        <w:contextualSpacing/>
        <w:jc w:val="both"/>
        <w:rPr>
          <w:rFonts w:eastAsia="Calibri"/>
          <w:b/>
          <w:bCs/>
          <w:sz w:val="22"/>
          <w:szCs w:val="22"/>
        </w:rPr>
      </w:pPr>
      <w:r w:rsidRPr="00541BC0">
        <w:rPr>
          <w:rFonts w:eastAsia="Calibri"/>
          <w:b/>
          <w:bCs/>
          <w:sz w:val="22"/>
          <w:szCs w:val="22"/>
        </w:rPr>
        <w:t>Порядок представления заявок на участие в торгах:</w:t>
      </w:r>
    </w:p>
    <w:p w14:paraId="787171D1" w14:textId="1D13E216" w:rsidR="00046514" w:rsidRPr="005C40F8" w:rsidRDefault="00046514" w:rsidP="00E4509D">
      <w:pPr>
        <w:tabs>
          <w:tab w:val="left" w:pos="1134"/>
        </w:tabs>
        <w:autoSpaceDE/>
        <w:adjustRightInd/>
        <w:ind w:right="-57"/>
        <w:contextualSpacing/>
        <w:jc w:val="both"/>
        <w:rPr>
          <w:rFonts w:eastAsia="Calibri"/>
          <w:sz w:val="22"/>
          <w:szCs w:val="22"/>
        </w:rPr>
      </w:pPr>
      <w:r w:rsidRPr="00541BC0">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541BC0">
          <w:rPr>
            <w:rStyle w:val="ac"/>
            <w:rFonts w:eastAsia="Calibri"/>
            <w:color w:val="auto"/>
            <w:sz w:val="22"/>
            <w:szCs w:val="22"/>
          </w:rPr>
          <w:t>http://com.ru-trade24.ru/</w:t>
        </w:r>
      </w:hyperlink>
      <w:r w:rsidR="00764BEE" w:rsidRPr="00541BC0">
        <w:rPr>
          <w:rFonts w:eastAsia="Calibri"/>
          <w:sz w:val="22"/>
          <w:szCs w:val="22"/>
        </w:rPr>
        <w:t xml:space="preserve"> </w:t>
      </w:r>
      <w:r w:rsidRPr="00541BC0">
        <w:rPr>
          <w:rFonts w:eastAsia="Calibri"/>
          <w:sz w:val="22"/>
          <w:szCs w:val="22"/>
        </w:rPr>
        <w:t xml:space="preserve">и в соответствии с регламентом, представить оператору ЭТП заявку на участие в торгах и прилагаемые к ней документы, соответствующие </w:t>
      </w:r>
      <w:r w:rsidRPr="005C40F8">
        <w:rPr>
          <w:rFonts w:eastAsia="Calibri"/>
          <w:sz w:val="22"/>
          <w:szCs w:val="22"/>
        </w:rPr>
        <w:t>установленным в сообщении о торгах требованиям.</w:t>
      </w:r>
      <w:r w:rsidR="008E055E" w:rsidRPr="005C40F8">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5C40F8"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5C40F8" w:rsidRDefault="00046514" w:rsidP="00046514">
      <w:pPr>
        <w:tabs>
          <w:tab w:val="left" w:pos="1134"/>
        </w:tabs>
        <w:autoSpaceDE/>
        <w:adjustRightInd/>
        <w:ind w:right="-57"/>
        <w:contextualSpacing/>
        <w:jc w:val="both"/>
        <w:rPr>
          <w:rFonts w:eastAsia="Calibri"/>
          <w:b/>
          <w:bCs/>
          <w:sz w:val="22"/>
          <w:szCs w:val="22"/>
        </w:rPr>
      </w:pPr>
      <w:r w:rsidRPr="005C40F8">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5E72159A" w14:textId="61B40AFC" w:rsidR="005C40F8" w:rsidRDefault="005C40F8" w:rsidP="005C40F8">
      <w:pPr>
        <w:autoSpaceDE/>
        <w:adjustRightInd/>
        <w:contextualSpacing/>
        <w:jc w:val="both"/>
        <w:rPr>
          <w:rFonts w:eastAsia="Calibri"/>
          <w:sz w:val="22"/>
          <w:szCs w:val="22"/>
        </w:rPr>
      </w:pPr>
      <w:r w:rsidRPr="005C40F8">
        <w:rPr>
          <w:rFonts w:eastAsia="Calibri"/>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w:t>
      </w:r>
      <w:r w:rsidRPr="005C40F8">
        <w:rPr>
          <w:rFonts w:eastAsia="Calibri"/>
          <w:sz w:val="22"/>
          <w:szCs w:val="22"/>
        </w:rPr>
        <w:lastRenderedPageBreak/>
        <w:t xml:space="preserve">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w:t>
      </w:r>
      <w:r w:rsidR="00EE1D50">
        <w:rPr>
          <w:rFonts w:eastAsia="Calibri"/>
          <w:sz w:val="22"/>
          <w:szCs w:val="22"/>
        </w:rPr>
        <w:t xml:space="preserve">Заемщиками: </w:t>
      </w:r>
      <w:r w:rsidR="00EE1D50" w:rsidRPr="00A763C7">
        <w:rPr>
          <w:rFonts w:eastAsia="Calibri"/>
          <w:sz w:val="22"/>
          <w:szCs w:val="22"/>
        </w:rPr>
        <w:t>ООО "СПЕЦКОМПЛЕКС" ИНН 2466092804, ООО "СПЕЦКОМПЛЕКС" ИНН 2454021742</w:t>
      </w:r>
      <w:r w:rsidR="00EE1D50">
        <w:rPr>
          <w:rFonts w:eastAsia="Calibri"/>
          <w:sz w:val="22"/>
          <w:szCs w:val="22"/>
        </w:rPr>
        <w:t>, Прудниковым Андреем Ивановичем ИНН 245405542435, Петровым Андреем Николаевичем ИНН 245400251760, ООО «КАСАН» ИНН 2465103732, ООО «СПЕЦСТРОЙСЕРВИС» ИНН 2464142432</w:t>
      </w:r>
      <w:r w:rsidRPr="005C40F8">
        <w:rPr>
          <w:rFonts w:eastAsia="Calibri"/>
          <w:sz w:val="22"/>
          <w:szCs w:val="22"/>
        </w:rPr>
        <w:t>.</w:t>
      </w:r>
    </w:p>
    <w:p w14:paraId="5FDFF189" w14:textId="77777777" w:rsidR="00EE1D50" w:rsidRPr="00EE1D50"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E1D50">
        <w:rPr>
          <w:color w:val="000000" w:themeColor="text1"/>
          <w:sz w:val="24"/>
          <w:szCs w:val="24"/>
        </w:rPr>
        <w:t>Перечень документов, предоставляемый претендентом к заявке на участие в торгах:</w:t>
      </w:r>
    </w:p>
    <w:p w14:paraId="4965988B" w14:textId="7F721155" w:rsidR="00EE1D50" w:rsidRPr="00EE1D50" w:rsidRDefault="00EE1D50" w:rsidP="00EE1D50">
      <w:pPr>
        <w:shd w:val="clear" w:color="auto" w:fill="FFFFFF"/>
        <w:autoSpaceDE/>
        <w:autoSpaceDN/>
        <w:adjustRightInd/>
        <w:spacing w:before="100" w:beforeAutospacing="1" w:after="100" w:afterAutospacing="1"/>
        <w:contextualSpacing/>
        <w:jc w:val="both"/>
        <w:rPr>
          <w:color w:val="000000" w:themeColor="text1"/>
          <w:sz w:val="24"/>
          <w:szCs w:val="24"/>
        </w:rPr>
      </w:pPr>
      <w:r w:rsidRPr="00EE1D50">
        <w:rPr>
          <w:color w:val="000000" w:themeColor="text1"/>
          <w:sz w:val="24"/>
          <w:szCs w:val="24"/>
        </w:rPr>
        <w:t>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Заемщиков.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Заемщиков.</w:t>
      </w:r>
    </w:p>
    <w:p w14:paraId="0A4F4A7A" w14:textId="77777777" w:rsidR="00EE1D50" w:rsidRPr="005C40F8" w:rsidRDefault="00EE1D50" w:rsidP="005C40F8">
      <w:pPr>
        <w:autoSpaceDE/>
        <w:adjustRightInd/>
        <w:contextualSpacing/>
        <w:jc w:val="both"/>
        <w:rPr>
          <w:rFonts w:eastAsia="Calibri"/>
          <w:sz w:val="22"/>
          <w:szCs w:val="22"/>
        </w:rPr>
      </w:pPr>
    </w:p>
    <w:p w14:paraId="01928967" w14:textId="7908DEC0" w:rsidR="00FB4E42" w:rsidRPr="005C40F8" w:rsidRDefault="00FB4E42" w:rsidP="00804A6E">
      <w:pPr>
        <w:shd w:val="clear" w:color="auto" w:fill="FFFFFF"/>
        <w:tabs>
          <w:tab w:val="left" w:pos="0"/>
        </w:tabs>
        <w:autoSpaceDE/>
        <w:adjustRightInd/>
        <w:ind w:right="-3"/>
        <w:contextualSpacing/>
        <w:jc w:val="both"/>
        <w:rPr>
          <w:rFonts w:eastAsia="Calibri"/>
          <w:sz w:val="22"/>
          <w:szCs w:val="22"/>
        </w:rPr>
      </w:pPr>
    </w:p>
    <w:p w14:paraId="2D6BDD62" w14:textId="066FBB11" w:rsidR="00DF7BB0" w:rsidRPr="005C40F8" w:rsidRDefault="00DF7BB0" w:rsidP="008E055E">
      <w:pPr>
        <w:tabs>
          <w:tab w:val="left" w:pos="993"/>
        </w:tabs>
        <w:autoSpaceDE/>
        <w:adjustRightInd/>
        <w:contextualSpacing/>
        <w:jc w:val="both"/>
        <w:rPr>
          <w:rFonts w:eastAsia="Calibri"/>
          <w:sz w:val="22"/>
          <w:szCs w:val="22"/>
        </w:rPr>
      </w:pPr>
      <w:r w:rsidRPr="005C40F8">
        <w:rPr>
          <w:rFonts w:eastAsia="Calibri"/>
          <w:b/>
          <w:bCs/>
          <w:sz w:val="22"/>
          <w:szCs w:val="22"/>
        </w:rPr>
        <w:t xml:space="preserve">Порядок и критерии определения победителя торгов: </w:t>
      </w:r>
      <w:r w:rsidRPr="005C40F8">
        <w:rPr>
          <w:rFonts w:eastAsia="Calibri"/>
          <w:sz w:val="22"/>
          <w:szCs w:val="22"/>
        </w:rPr>
        <w:t xml:space="preserve">победителем торгов признается участник, предложивший максимальную </w:t>
      </w:r>
      <w:r w:rsidR="00717430" w:rsidRPr="005C40F8">
        <w:rPr>
          <w:rFonts w:eastAsia="Calibri"/>
          <w:sz w:val="22"/>
          <w:szCs w:val="22"/>
        </w:rPr>
        <w:t>цену</w:t>
      </w:r>
      <w:r w:rsidRPr="005C40F8">
        <w:rPr>
          <w:rFonts w:eastAsia="Calibri"/>
          <w:sz w:val="22"/>
          <w:szCs w:val="22"/>
        </w:rPr>
        <w:t xml:space="preserve"> за </w:t>
      </w:r>
      <w:r w:rsidR="00664F6D" w:rsidRPr="005C40F8">
        <w:rPr>
          <w:rFonts w:eastAsia="Calibri"/>
          <w:sz w:val="22"/>
          <w:szCs w:val="22"/>
        </w:rPr>
        <w:t>Имущество (</w:t>
      </w:r>
      <w:r w:rsidRPr="005C40F8">
        <w:rPr>
          <w:rFonts w:eastAsia="Calibri"/>
          <w:sz w:val="22"/>
          <w:szCs w:val="22"/>
        </w:rPr>
        <w:t>лот</w:t>
      </w:r>
      <w:r w:rsidR="00664F6D" w:rsidRPr="005C40F8">
        <w:rPr>
          <w:rFonts w:eastAsia="Calibri"/>
          <w:sz w:val="22"/>
          <w:szCs w:val="22"/>
        </w:rPr>
        <w:t>)</w:t>
      </w:r>
      <w:r w:rsidRPr="005C40F8">
        <w:rPr>
          <w:rFonts w:eastAsia="Calibri"/>
          <w:sz w:val="22"/>
          <w:szCs w:val="22"/>
        </w:rPr>
        <w:t>.</w:t>
      </w:r>
    </w:p>
    <w:p w14:paraId="26A9FDD9" w14:textId="627C3251" w:rsidR="00DF7BB0" w:rsidRPr="005C40F8" w:rsidRDefault="00DF7BB0" w:rsidP="008E055E">
      <w:pPr>
        <w:tabs>
          <w:tab w:val="left" w:pos="993"/>
        </w:tabs>
        <w:autoSpaceDE/>
        <w:adjustRightInd/>
        <w:contextualSpacing/>
        <w:jc w:val="both"/>
        <w:rPr>
          <w:rFonts w:eastAsia="Calibri"/>
          <w:sz w:val="22"/>
          <w:szCs w:val="22"/>
        </w:rPr>
      </w:pPr>
    </w:p>
    <w:p w14:paraId="7FF1F315" w14:textId="77777777" w:rsidR="00A26EB4" w:rsidRPr="005C40F8" w:rsidRDefault="00DF7BB0" w:rsidP="00A26EB4">
      <w:pPr>
        <w:tabs>
          <w:tab w:val="left" w:pos="1276"/>
        </w:tabs>
        <w:jc w:val="both"/>
        <w:rPr>
          <w:sz w:val="22"/>
          <w:szCs w:val="22"/>
        </w:rPr>
      </w:pPr>
      <w:r w:rsidRPr="005C40F8">
        <w:rPr>
          <w:rFonts w:eastAsia="Calibri"/>
          <w:b/>
          <w:bCs/>
          <w:sz w:val="22"/>
          <w:szCs w:val="22"/>
        </w:rPr>
        <w:t>Порядок и срок заключения договора купли-продажи (цессии) имущества</w:t>
      </w:r>
      <w:r w:rsidRPr="005C40F8">
        <w:rPr>
          <w:rFonts w:eastAsia="Calibri"/>
          <w:sz w:val="22"/>
          <w:szCs w:val="22"/>
        </w:rPr>
        <w:t>:</w:t>
      </w:r>
      <w:r w:rsidR="00A26EB4" w:rsidRPr="005C40F8">
        <w:rPr>
          <w:sz w:val="22"/>
          <w:szCs w:val="22"/>
        </w:rPr>
        <w:t xml:space="preserve"> </w:t>
      </w:r>
    </w:p>
    <w:p w14:paraId="03E41552" w14:textId="77777777" w:rsidR="0025262C" w:rsidRPr="00097B3E" w:rsidRDefault="0025262C" w:rsidP="0025262C">
      <w:pPr>
        <w:pStyle w:val="aa"/>
        <w:ind w:left="0"/>
        <w:jc w:val="both"/>
        <w:rPr>
          <w:sz w:val="22"/>
          <w:szCs w:val="22"/>
        </w:rPr>
      </w:pPr>
      <w:r w:rsidRPr="005C40F8">
        <w:rPr>
          <w:sz w:val="22"/>
          <w:szCs w:val="22"/>
        </w:rPr>
        <w:t>Договор уступки прав (требований) заключается между ПАО Сбербанк и Победителем</w:t>
      </w:r>
      <w:r w:rsidRPr="00097B3E">
        <w:rPr>
          <w:sz w:val="22"/>
          <w:szCs w:val="22"/>
        </w:rPr>
        <w:t xml:space="preserve"> торгов не позднее 5 (пяти) рабочих дней после подведения итогов торгов </w:t>
      </w:r>
    </w:p>
    <w:p w14:paraId="0328CDA6" w14:textId="2AF624BF" w:rsidR="00E23106" w:rsidRPr="00097B3E" w:rsidRDefault="0025262C" w:rsidP="0025262C">
      <w:pPr>
        <w:tabs>
          <w:tab w:val="left" w:pos="993"/>
        </w:tabs>
        <w:autoSpaceDE/>
        <w:adjustRightInd/>
        <w:contextualSpacing/>
        <w:jc w:val="both"/>
        <w:rPr>
          <w:rFonts w:eastAsia="Calibri"/>
          <w:sz w:val="22"/>
          <w:szCs w:val="22"/>
        </w:rPr>
      </w:pPr>
      <w:r w:rsidRPr="00097B3E">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097B3E">
        <w:rPr>
          <w:rFonts w:eastAsia="Calibri"/>
          <w:sz w:val="22"/>
          <w:szCs w:val="22"/>
        </w:rPr>
        <w:t>. В</w:t>
      </w:r>
      <w:r w:rsidR="00E23106" w:rsidRPr="00097B3E">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097B3E" w:rsidRDefault="003F1145" w:rsidP="003F1145">
      <w:pPr>
        <w:tabs>
          <w:tab w:val="left" w:pos="993"/>
        </w:tabs>
        <w:autoSpaceDE/>
        <w:adjustRightInd/>
        <w:contextualSpacing/>
        <w:jc w:val="both"/>
        <w:rPr>
          <w:rFonts w:eastAsia="Calibri"/>
          <w:sz w:val="22"/>
          <w:szCs w:val="22"/>
        </w:rPr>
      </w:pPr>
    </w:p>
    <w:p w14:paraId="7ADA7724" w14:textId="585E6567" w:rsidR="00541BC0" w:rsidRPr="00541BC0" w:rsidRDefault="00E23106" w:rsidP="00541BC0">
      <w:pPr>
        <w:jc w:val="both"/>
        <w:rPr>
          <w:sz w:val="22"/>
          <w:szCs w:val="22"/>
        </w:rPr>
      </w:pPr>
      <w:r w:rsidRPr="00541BC0">
        <w:rPr>
          <w:rFonts w:eastAsia="Calibri"/>
          <w:sz w:val="22"/>
          <w:szCs w:val="22"/>
        </w:rPr>
        <w:t>Оплата покупной цены, за вычетом ранее внесенного задатка, производится</w:t>
      </w:r>
      <w:r w:rsidR="009B34A6" w:rsidRPr="00541BC0">
        <w:rPr>
          <w:sz w:val="22"/>
          <w:szCs w:val="22"/>
        </w:rPr>
        <w:t xml:space="preserve"> единовременно не позднее 5 </w:t>
      </w:r>
      <w:r w:rsidR="00541BC0">
        <w:rPr>
          <w:sz w:val="22"/>
          <w:szCs w:val="22"/>
        </w:rPr>
        <w:t xml:space="preserve">рабочих </w:t>
      </w:r>
      <w:r w:rsidR="009B34A6" w:rsidRPr="00541BC0">
        <w:rPr>
          <w:sz w:val="22"/>
          <w:szCs w:val="22"/>
        </w:rPr>
        <w:t xml:space="preserve">дней после </w:t>
      </w:r>
      <w:r w:rsidR="009B34A6" w:rsidRPr="00EF4F85">
        <w:rPr>
          <w:sz w:val="22"/>
          <w:szCs w:val="22"/>
        </w:rPr>
        <w:t>заключения договора купли-продажи</w:t>
      </w:r>
      <w:r w:rsidRPr="00EF4F85">
        <w:rPr>
          <w:rFonts w:eastAsia="Calibri"/>
          <w:sz w:val="22"/>
          <w:szCs w:val="22"/>
        </w:rPr>
        <w:t xml:space="preserve">, на расчетный счет ПАО Сбербанк по следующим реквизитам: </w:t>
      </w:r>
      <w:r w:rsidR="00097BD5" w:rsidRPr="00EF4F85">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Счет получателя 47422810344009999888</w:t>
      </w:r>
    </w:p>
    <w:p w14:paraId="4893B794" w14:textId="2A19A4B4" w:rsidR="00163F34" w:rsidRPr="00097B3E" w:rsidRDefault="00163F34" w:rsidP="003F1145">
      <w:pPr>
        <w:tabs>
          <w:tab w:val="left" w:pos="993"/>
        </w:tabs>
        <w:autoSpaceDE/>
        <w:adjustRightInd/>
        <w:contextualSpacing/>
        <w:jc w:val="both"/>
        <w:rPr>
          <w:rFonts w:eastAsia="Calibri"/>
          <w:sz w:val="22"/>
          <w:szCs w:val="22"/>
        </w:rPr>
      </w:pPr>
    </w:p>
    <w:sectPr w:rsidR="00163F34" w:rsidRPr="00097B3E">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5DB6" w14:textId="77777777" w:rsidR="005F4845" w:rsidRDefault="005F4845" w:rsidP="008F6B0E">
      <w:r>
        <w:separator/>
      </w:r>
    </w:p>
  </w:endnote>
  <w:endnote w:type="continuationSeparator" w:id="0">
    <w:p w14:paraId="5DF1EDA5" w14:textId="77777777" w:rsidR="005F4845" w:rsidRDefault="005F4845"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0E92" w14:textId="77777777" w:rsidR="005F4845" w:rsidRDefault="005F4845" w:rsidP="008F6B0E">
      <w:r>
        <w:separator/>
      </w:r>
    </w:p>
  </w:footnote>
  <w:footnote w:type="continuationSeparator" w:id="0">
    <w:p w14:paraId="366FC15B" w14:textId="77777777" w:rsidR="005F4845" w:rsidRDefault="005F4845"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0"/>
  </w:num>
  <w:num w:numId="5">
    <w:abstractNumId w:val="3"/>
  </w:num>
  <w:num w:numId="6">
    <w:abstractNumId w:val="4"/>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97BD5"/>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31877"/>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227E3"/>
    <w:rsid w:val="00541BC0"/>
    <w:rsid w:val="005719F6"/>
    <w:rsid w:val="005720F0"/>
    <w:rsid w:val="00583DA8"/>
    <w:rsid w:val="005C40F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64BEE"/>
    <w:rsid w:val="007A252F"/>
    <w:rsid w:val="007C0AD9"/>
    <w:rsid w:val="007D76AD"/>
    <w:rsid w:val="007E714E"/>
    <w:rsid w:val="007F0848"/>
    <w:rsid w:val="00804A6E"/>
    <w:rsid w:val="00810AEC"/>
    <w:rsid w:val="00883237"/>
    <w:rsid w:val="008E055E"/>
    <w:rsid w:val="008F6B0E"/>
    <w:rsid w:val="00910BB2"/>
    <w:rsid w:val="00986A2D"/>
    <w:rsid w:val="009B34A6"/>
    <w:rsid w:val="009E6136"/>
    <w:rsid w:val="00A119E1"/>
    <w:rsid w:val="00A17F53"/>
    <w:rsid w:val="00A26EB4"/>
    <w:rsid w:val="00A5468B"/>
    <w:rsid w:val="00A72873"/>
    <w:rsid w:val="00A763C7"/>
    <w:rsid w:val="00A835AD"/>
    <w:rsid w:val="00AF561A"/>
    <w:rsid w:val="00B051F2"/>
    <w:rsid w:val="00B22627"/>
    <w:rsid w:val="00B22A5B"/>
    <w:rsid w:val="00B37680"/>
    <w:rsid w:val="00B77B20"/>
    <w:rsid w:val="00B80FA5"/>
    <w:rsid w:val="00B92DE3"/>
    <w:rsid w:val="00BC5F3A"/>
    <w:rsid w:val="00BD77E2"/>
    <w:rsid w:val="00C1717E"/>
    <w:rsid w:val="00CA74A1"/>
    <w:rsid w:val="00CB0AA6"/>
    <w:rsid w:val="00CD5604"/>
    <w:rsid w:val="00D250A0"/>
    <w:rsid w:val="00D67B8E"/>
    <w:rsid w:val="00D869BD"/>
    <w:rsid w:val="00D87DF2"/>
    <w:rsid w:val="00DA22D1"/>
    <w:rsid w:val="00DF0EE7"/>
    <w:rsid w:val="00DF7BB0"/>
    <w:rsid w:val="00E23106"/>
    <w:rsid w:val="00E422FF"/>
    <w:rsid w:val="00E4509D"/>
    <w:rsid w:val="00E5516D"/>
    <w:rsid w:val="00E72966"/>
    <w:rsid w:val="00ED3645"/>
    <w:rsid w:val="00EE1D50"/>
    <w:rsid w:val="00EF4F85"/>
    <w:rsid w:val="00F32392"/>
    <w:rsid w:val="00F36304"/>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6190">
      <w:bodyDiv w:val="1"/>
      <w:marLeft w:val="0"/>
      <w:marRight w:val="0"/>
      <w:marTop w:val="0"/>
      <w:marBottom w:val="0"/>
      <w:divBdr>
        <w:top w:val="none" w:sz="0" w:space="0" w:color="auto"/>
        <w:left w:val="none" w:sz="0" w:space="0" w:color="auto"/>
        <w:bottom w:val="none" w:sz="0" w:space="0" w:color="auto"/>
        <w:right w:val="none" w:sz="0" w:space="0" w:color="auto"/>
      </w:divBdr>
    </w:div>
    <w:div w:id="1527593364">
      <w:bodyDiv w:val="1"/>
      <w:marLeft w:val="0"/>
      <w:marRight w:val="0"/>
      <w:marTop w:val="0"/>
      <w:marBottom w:val="0"/>
      <w:divBdr>
        <w:top w:val="none" w:sz="0" w:space="0" w:color="auto"/>
        <w:left w:val="none" w:sz="0" w:space="0" w:color="auto"/>
        <w:bottom w:val="none" w:sz="0" w:space="0" w:color="auto"/>
        <w:right w:val="none" w:sz="0" w:space="0" w:color="auto"/>
      </w:divBdr>
    </w:div>
    <w:div w:id="209311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3</Pages>
  <Words>1166</Words>
  <Characters>8123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u10142</cp:lastModifiedBy>
  <cp:revision>30</cp:revision>
  <cp:lastPrinted>2022-11-18T08:48:00Z</cp:lastPrinted>
  <dcterms:created xsi:type="dcterms:W3CDTF">2023-02-14T10:16:00Z</dcterms:created>
  <dcterms:modified xsi:type="dcterms:W3CDTF">2023-06-19T09:16:00Z</dcterms:modified>
</cp:coreProperties>
</file>